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9"/>
        <w:gridCol w:w="3195"/>
        <w:gridCol w:w="3196"/>
      </w:tblGrid>
      <w:tr w:rsidR="00B26C02" w:rsidRPr="008234A0" w:rsidTr="003F63A4">
        <w:trPr>
          <w:trHeight w:val="2462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524CC" w:rsidRDefault="00B26C02" w:rsidP="00C57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РИП</w:t>
            </w:r>
          </w:p>
          <w:p w:rsidR="009524CC" w:rsidRPr="008234A0" w:rsidRDefault="009524CC" w:rsidP="00C57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Прикот  О.Г.</w:t>
            </w:r>
          </w:p>
          <w:p w:rsidR="00B26C02" w:rsidRDefault="00B26C02" w:rsidP="00C57423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FBA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B26C02" w:rsidRPr="009524CC" w:rsidRDefault="00B26C02" w:rsidP="00C57423">
            <w:pPr>
              <w:spacing w:after="16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F70F5"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524CC" w:rsidRDefault="009524CC" w:rsidP="00C57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Методист РИП</w:t>
            </w:r>
          </w:p>
          <w:p w:rsidR="00B26C02" w:rsidRPr="008234A0" w:rsidRDefault="00B26C02" w:rsidP="00C57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0">
              <w:rPr>
                <w:rFonts w:ascii="Times New Roman" w:hAnsi="Times New Roman"/>
                <w:b/>
                <w:bCs/>
                <w:sz w:val="24"/>
                <w:szCs w:val="24"/>
              </w:rPr>
              <w:t>Спицкая А.А.</w:t>
            </w:r>
          </w:p>
          <w:p w:rsidR="00B26C02" w:rsidRPr="00491FBA" w:rsidRDefault="00B26C02" w:rsidP="00C5742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FBA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B26C02" w:rsidRPr="009524CC" w:rsidRDefault="00B26C02" w:rsidP="00C57423">
            <w:pPr>
              <w:spacing w:after="16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F70F5">
              <w:rPr>
                <w:rFonts w:ascii="Times New Roman" w:hAnsi="Times New Roman"/>
                <w:i/>
              </w:rPr>
              <w:t>подпись</w:t>
            </w:r>
            <w:r w:rsidR="009524C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B26C02" w:rsidRDefault="009524CC" w:rsidP="00C57423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Аналитик РИП</w:t>
            </w:r>
          </w:p>
          <w:p w:rsidR="002B4781" w:rsidRPr="008234A0" w:rsidRDefault="006511C3" w:rsidP="00C57423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Абакумова Е.А</w:t>
            </w:r>
            <w:r w:rsidR="002B47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6C02" w:rsidRPr="008234A0" w:rsidRDefault="00B26C02" w:rsidP="00C57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6C02" w:rsidRPr="00491FBA" w:rsidRDefault="00B26C02" w:rsidP="00C5742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FBA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B26C02" w:rsidRPr="009524CC" w:rsidRDefault="00B26C02" w:rsidP="00C57423">
            <w:pPr>
              <w:spacing w:after="16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9524CC">
              <w:rPr>
                <w:rFonts w:ascii="Times New Roman" w:hAnsi="Times New Roman"/>
                <w:i/>
              </w:rPr>
              <w:t>подпись)</w:t>
            </w:r>
          </w:p>
        </w:tc>
      </w:tr>
    </w:tbl>
    <w:p w:rsidR="009524CC" w:rsidRPr="00870ABC" w:rsidRDefault="009524CC" w:rsidP="00C57423">
      <w:pPr>
        <w:spacing w:after="0" w:line="240" w:lineRule="atLeast"/>
        <w:jc w:val="both"/>
        <w:rPr>
          <w:rFonts w:ascii="Times New Roman" w:hAnsi="Times New Roman"/>
          <w:i/>
          <w:sz w:val="24"/>
          <w:u w:val="single"/>
        </w:rPr>
      </w:pPr>
    </w:p>
    <w:p w:rsidR="00443155" w:rsidRDefault="00443155" w:rsidP="00C57423">
      <w:pPr>
        <w:jc w:val="both"/>
        <w:rPr>
          <w:rFonts w:ascii="Times New Roman" w:hAnsi="Times New Roman"/>
          <w:sz w:val="28"/>
          <w:szCs w:val="24"/>
        </w:rPr>
      </w:pPr>
      <w:r w:rsidRPr="00870ABC">
        <w:rPr>
          <w:rStyle w:val="11"/>
          <w:rFonts w:ascii="Times New Roman" w:hAnsi="Times New Roman"/>
          <w:b/>
          <w:sz w:val="24"/>
        </w:rPr>
        <w:t>Аналитическая справка</w:t>
      </w:r>
      <w:r w:rsidR="002B4781" w:rsidRPr="00870ABC">
        <w:rPr>
          <w:rStyle w:val="11"/>
          <w:rFonts w:ascii="Times New Roman" w:hAnsi="Times New Roman"/>
          <w:b/>
          <w:sz w:val="24"/>
        </w:rPr>
        <w:t xml:space="preserve"> по результатам подготовки обучающихся к ВСОШ по эк</w:t>
      </w:r>
      <w:r w:rsidR="002B4781" w:rsidRPr="00870ABC">
        <w:rPr>
          <w:rStyle w:val="11"/>
          <w:rFonts w:ascii="Times New Roman" w:hAnsi="Times New Roman"/>
          <w:b/>
          <w:sz w:val="24"/>
        </w:rPr>
        <w:t>о</w:t>
      </w:r>
      <w:r w:rsidR="006511C3">
        <w:rPr>
          <w:rStyle w:val="11"/>
          <w:rFonts w:ascii="Times New Roman" w:hAnsi="Times New Roman"/>
          <w:b/>
          <w:sz w:val="24"/>
        </w:rPr>
        <w:t>номике в 2023-2024</w:t>
      </w:r>
      <w:r w:rsidR="002B4781" w:rsidRPr="00870ABC">
        <w:rPr>
          <w:rStyle w:val="11"/>
          <w:rFonts w:ascii="Times New Roman" w:hAnsi="Times New Roman"/>
          <w:b/>
          <w:sz w:val="24"/>
        </w:rPr>
        <w:t xml:space="preserve"> году и внедрению разработанных программ.</w:t>
      </w:r>
      <w:r w:rsidRPr="00870ABC">
        <w:rPr>
          <w:rFonts w:ascii="Times New Roman" w:hAnsi="Times New Roman"/>
          <w:sz w:val="24"/>
        </w:rPr>
        <w:tab/>
      </w:r>
    </w:p>
    <w:p w:rsidR="00870ABC" w:rsidRPr="00870ABC" w:rsidRDefault="00870ABC" w:rsidP="00C57423">
      <w:pPr>
        <w:jc w:val="both"/>
        <w:rPr>
          <w:rFonts w:ascii="Times New Roman" w:hAnsi="Times New Roman"/>
          <w:sz w:val="28"/>
          <w:szCs w:val="24"/>
        </w:rPr>
      </w:pPr>
    </w:p>
    <w:p w:rsidR="002B4781" w:rsidRPr="00870ABC" w:rsidRDefault="002B4781" w:rsidP="002B4781">
      <w:pPr>
        <w:jc w:val="both"/>
        <w:rPr>
          <w:rStyle w:val="11"/>
          <w:rFonts w:ascii="Times New Roman" w:hAnsi="Times New Roman"/>
          <w:i/>
          <w:sz w:val="24"/>
          <w:szCs w:val="24"/>
        </w:rPr>
      </w:pPr>
      <w:r w:rsidRPr="00870ABC">
        <w:rPr>
          <w:rStyle w:val="11"/>
          <w:rFonts w:ascii="Times New Roman" w:hAnsi="Times New Roman"/>
          <w:i/>
          <w:sz w:val="24"/>
          <w:szCs w:val="24"/>
        </w:rPr>
        <w:t>1.Формирование групп обучающихся в 2021-2022 учебном году и в 2022-2023 учебном году по кла</w:t>
      </w:r>
      <w:r w:rsidRPr="00870ABC">
        <w:rPr>
          <w:rStyle w:val="11"/>
          <w:rFonts w:ascii="Times New Roman" w:hAnsi="Times New Roman"/>
          <w:i/>
          <w:sz w:val="24"/>
          <w:szCs w:val="24"/>
        </w:rPr>
        <w:t>с</w:t>
      </w:r>
      <w:r w:rsidRPr="00870ABC">
        <w:rPr>
          <w:rStyle w:val="11"/>
          <w:rFonts w:ascii="Times New Roman" w:hAnsi="Times New Roman"/>
          <w:i/>
          <w:sz w:val="24"/>
          <w:szCs w:val="24"/>
        </w:rPr>
        <w:t>сам.</w:t>
      </w:r>
    </w:p>
    <w:p w:rsidR="00BB2768" w:rsidRDefault="00870ABC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6511C3">
        <w:rPr>
          <w:rStyle w:val="11"/>
          <w:rFonts w:ascii="Times New Roman" w:hAnsi="Times New Roman"/>
          <w:b/>
          <w:sz w:val="24"/>
          <w:szCs w:val="24"/>
        </w:rPr>
        <w:t>В 2021-2022 году</w:t>
      </w:r>
      <w:r>
        <w:rPr>
          <w:rStyle w:val="11"/>
          <w:rFonts w:ascii="Times New Roman" w:hAnsi="Times New Roman"/>
          <w:sz w:val="24"/>
          <w:szCs w:val="24"/>
        </w:rPr>
        <w:t xml:space="preserve"> в 5 классе б</w:t>
      </w:r>
      <w:r w:rsidR="000A1A73">
        <w:rPr>
          <w:rStyle w:val="11"/>
          <w:rFonts w:ascii="Times New Roman" w:hAnsi="Times New Roman"/>
          <w:sz w:val="24"/>
          <w:szCs w:val="24"/>
        </w:rPr>
        <w:t xml:space="preserve">ыла введена дисциплина </w:t>
      </w:r>
      <w:r>
        <w:rPr>
          <w:rStyle w:val="11"/>
          <w:rFonts w:ascii="Times New Roman" w:hAnsi="Times New Roman"/>
          <w:sz w:val="24"/>
          <w:szCs w:val="24"/>
        </w:rPr>
        <w:t>«</w:t>
      </w:r>
      <w:r w:rsidR="00BB2768">
        <w:rPr>
          <w:rStyle w:val="11"/>
          <w:rFonts w:ascii="Times New Roman" w:hAnsi="Times New Roman"/>
          <w:sz w:val="24"/>
          <w:szCs w:val="24"/>
        </w:rPr>
        <w:t>Экономика семьи</w:t>
      </w:r>
      <w:r>
        <w:rPr>
          <w:rStyle w:val="11"/>
          <w:rFonts w:ascii="Times New Roman" w:hAnsi="Times New Roman"/>
          <w:sz w:val="24"/>
          <w:szCs w:val="24"/>
        </w:rPr>
        <w:t>»</w:t>
      </w:r>
      <w:r w:rsidR="000A1A73">
        <w:rPr>
          <w:rStyle w:val="11"/>
          <w:rFonts w:ascii="Times New Roman" w:hAnsi="Times New Roman"/>
          <w:sz w:val="24"/>
          <w:szCs w:val="24"/>
        </w:rPr>
        <w:t xml:space="preserve"> – 1 час в нед</w:t>
      </w:r>
      <w:r w:rsidR="000A1A73">
        <w:rPr>
          <w:rStyle w:val="11"/>
          <w:rFonts w:ascii="Times New Roman" w:hAnsi="Times New Roman"/>
          <w:sz w:val="24"/>
          <w:szCs w:val="24"/>
        </w:rPr>
        <w:t>е</w:t>
      </w:r>
      <w:r w:rsidR="000A1A73">
        <w:rPr>
          <w:rStyle w:val="11"/>
          <w:rFonts w:ascii="Times New Roman" w:hAnsi="Times New Roman"/>
          <w:sz w:val="24"/>
          <w:szCs w:val="24"/>
        </w:rPr>
        <w:t>лю</w:t>
      </w:r>
      <w:r>
        <w:rPr>
          <w:rStyle w:val="11"/>
          <w:rFonts w:ascii="Times New Roman" w:hAnsi="Times New Roman"/>
          <w:sz w:val="24"/>
          <w:szCs w:val="24"/>
        </w:rPr>
        <w:t xml:space="preserve">.  </w:t>
      </w:r>
      <w:r w:rsidR="000A1A73">
        <w:rPr>
          <w:rStyle w:val="11"/>
          <w:rFonts w:ascii="Times New Roman" w:hAnsi="Times New Roman"/>
          <w:sz w:val="24"/>
          <w:szCs w:val="24"/>
        </w:rPr>
        <w:t xml:space="preserve">В 6 классе </w:t>
      </w:r>
      <w:r>
        <w:rPr>
          <w:rStyle w:val="11"/>
          <w:rFonts w:ascii="Times New Roman" w:hAnsi="Times New Roman"/>
          <w:sz w:val="24"/>
          <w:szCs w:val="24"/>
        </w:rPr>
        <w:t xml:space="preserve">– </w:t>
      </w:r>
      <w:r w:rsidR="00BB2768">
        <w:rPr>
          <w:rStyle w:val="11"/>
          <w:rFonts w:ascii="Times New Roman" w:hAnsi="Times New Roman"/>
          <w:sz w:val="24"/>
          <w:szCs w:val="24"/>
        </w:rPr>
        <w:t>программафинансовой грамотности и экономики «Экономика в жизни человека»</w:t>
      </w:r>
      <w:r>
        <w:rPr>
          <w:rStyle w:val="11"/>
          <w:rFonts w:ascii="Times New Roman" w:hAnsi="Times New Roman"/>
          <w:sz w:val="24"/>
          <w:szCs w:val="24"/>
        </w:rPr>
        <w:t xml:space="preserve">. </w:t>
      </w:r>
      <w:r w:rsidR="00BB2768">
        <w:rPr>
          <w:rStyle w:val="11"/>
          <w:rFonts w:ascii="Times New Roman" w:hAnsi="Times New Roman"/>
          <w:sz w:val="24"/>
          <w:szCs w:val="24"/>
        </w:rPr>
        <w:t>В 7 классе</w:t>
      </w:r>
      <w:r>
        <w:rPr>
          <w:rStyle w:val="11"/>
          <w:rFonts w:ascii="Times New Roman" w:hAnsi="Times New Roman"/>
          <w:sz w:val="24"/>
          <w:szCs w:val="24"/>
        </w:rPr>
        <w:t xml:space="preserve"> – </w:t>
      </w:r>
      <w:r w:rsidR="00BB2768">
        <w:rPr>
          <w:rStyle w:val="11"/>
          <w:rFonts w:ascii="Times New Roman" w:hAnsi="Times New Roman"/>
          <w:sz w:val="24"/>
          <w:szCs w:val="24"/>
        </w:rPr>
        <w:t>программа«Экономическая теория и финансовая грамотность»</w:t>
      </w:r>
      <w:r>
        <w:rPr>
          <w:rStyle w:val="11"/>
          <w:rFonts w:ascii="Times New Roman" w:hAnsi="Times New Roman"/>
          <w:sz w:val="24"/>
          <w:szCs w:val="24"/>
        </w:rPr>
        <w:t xml:space="preserve">. </w:t>
      </w:r>
      <w:r w:rsidR="00BB2768">
        <w:rPr>
          <w:rStyle w:val="11"/>
          <w:rFonts w:ascii="Times New Roman" w:hAnsi="Times New Roman"/>
          <w:sz w:val="24"/>
          <w:szCs w:val="24"/>
        </w:rPr>
        <w:t xml:space="preserve">В 8 классе </w:t>
      </w:r>
      <w:r>
        <w:rPr>
          <w:rStyle w:val="11"/>
          <w:rFonts w:ascii="Times New Roman" w:hAnsi="Times New Roman"/>
          <w:sz w:val="24"/>
          <w:szCs w:val="24"/>
        </w:rPr>
        <w:t xml:space="preserve">– </w:t>
      </w:r>
      <w:r w:rsidR="00BB2768">
        <w:rPr>
          <w:rStyle w:val="11"/>
          <w:rFonts w:ascii="Times New Roman" w:hAnsi="Times New Roman"/>
          <w:sz w:val="24"/>
          <w:szCs w:val="24"/>
        </w:rPr>
        <w:t>«Экономика»</w:t>
      </w:r>
      <w:r>
        <w:rPr>
          <w:rStyle w:val="11"/>
          <w:rFonts w:ascii="Times New Roman" w:hAnsi="Times New Roman"/>
          <w:sz w:val="24"/>
          <w:szCs w:val="24"/>
        </w:rPr>
        <w:t>.</w:t>
      </w:r>
    </w:p>
    <w:p w:rsidR="00BB2768" w:rsidRDefault="00870ABC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9-11 классах была введена</w:t>
      </w:r>
      <w:r w:rsidR="00BB2768">
        <w:rPr>
          <w:rStyle w:val="11"/>
          <w:rFonts w:ascii="Times New Roman" w:hAnsi="Times New Roman"/>
          <w:sz w:val="24"/>
          <w:szCs w:val="24"/>
        </w:rPr>
        <w:t xml:space="preserve"> трехгодичная программа </w:t>
      </w:r>
      <w:r>
        <w:rPr>
          <w:rStyle w:val="11"/>
          <w:rFonts w:ascii="Times New Roman" w:hAnsi="Times New Roman"/>
          <w:sz w:val="24"/>
          <w:szCs w:val="24"/>
        </w:rPr>
        <w:t>кружка «Олимпиадная экономика»</w:t>
      </w:r>
      <w:r w:rsidR="00BB2768">
        <w:rPr>
          <w:rStyle w:val="11"/>
          <w:rFonts w:ascii="Times New Roman" w:hAnsi="Times New Roman"/>
          <w:sz w:val="24"/>
          <w:szCs w:val="24"/>
        </w:rPr>
        <w:t>, рассчитана на обучающихся 8,</w:t>
      </w:r>
      <w:r w:rsidR="007F49DE">
        <w:rPr>
          <w:rStyle w:val="11"/>
          <w:rFonts w:ascii="Times New Roman" w:hAnsi="Times New Roman"/>
          <w:sz w:val="24"/>
          <w:szCs w:val="24"/>
        </w:rPr>
        <w:t xml:space="preserve"> </w:t>
      </w:r>
      <w:r w:rsidR="00BB2768">
        <w:rPr>
          <w:rStyle w:val="11"/>
          <w:rFonts w:ascii="Times New Roman" w:hAnsi="Times New Roman"/>
          <w:sz w:val="24"/>
          <w:szCs w:val="24"/>
        </w:rPr>
        <w:t>9,</w:t>
      </w:r>
      <w:r w:rsidR="007F49DE">
        <w:rPr>
          <w:rStyle w:val="11"/>
          <w:rFonts w:ascii="Times New Roman" w:hAnsi="Times New Roman"/>
          <w:sz w:val="24"/>
          <w:szCs w:val="24"/>
        </w:rPr>
        <w:t xml:space="preserve"> </w:t>
      </w:r>
      <w:r w:rsidR="00BB2768">
        <w:rPr>
          <w:rStyle w:val="11"/>
          <w:rFonts w:ascii="Times New Roman" w:hAnsi="Times New Roman"/>
          <w:sz w:val="24"/>
          <w:szCs w:val="24"/>
        </w:rPr>
        <w:t>10,</w:t>
      </w:r>
      <w:r w:rsidR="007F49DE">
        <w:rPr>
          <w:rStyle w:val="11"/>
          <w:rFonts w:ascii="Times New Roman" w:hAnsi="Times New Roman"/>
          <w:sz w:val="24"/>
          <w:szCs w:val="24"/>
        </w:rPr>
        <w:t xml:space="preserve"> </w:t>
      </w:r>
      <w:r w:rsidR="00BB2768">
        <w:rPr>
          <w:rStyle w:val="11"/>
          <w:rFonts w:ascii="Times New Roman" w:hAnsi="Times New Roman"/>
          <w:sz w:val="24"/>
          <w:szCs w:val="24"/>
        </w:rPr>
        <w:t>11 классов математического направления</w:t>
      </w:r>
      <w:r>
        <w:rPr>
          <w:rStyle w:val="11"/>
          <w:rFonts w:ascii="Times New Roman" w:hAnsi="Times New Roman"/>
          <w:sz w:val="24"/>
          <w:szCs w:val="24"/>
        </w:rPr>
        <w:t>. Группа первого года обучения составила 14 человек, группа второго года (те, кто изучал экон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мику самостоятельно или был приз</w:t>
      </w:r>
      <w:r>
        <w:rPr>
          <w:rStyle w:val="11"/>
          <w:rFonts w:ascii="Times New Roman" w:hAnsi="Times New Roman"/>
          <w:sz w:val="24"/>
          <w:szCs w:val="24"/>
        </w:rPr>
        <w:t>е</w:t>
      </w:r>
      <w:r>
        <w:rPr>
          <w:rStyle w:val="11"/>
          <w:rFonts w:ascii="Times New Roman" w:hAnsi="Times New Roman"/>
          <w:sz w:val="24"/>
          <w:szCs w:val="24"/>
        </w:rPr>
        <w:t>ром в предыдущие годы) – 10 человек.</w:t>
      </w:r>
    </w:p>
    <w:p w:rsidR="00870ABC" w:rsidRDefault="00870ABC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6511C3">
        <w:rPr>
          <w:rStyle w:val="11"/>
          <w:rFonts w:ascii="Times New Roman" w:hAnsi="Times New Roman"/>
          <w:b/>
          <w:sz w:val="24"/>
          <w:szCs w:val="24"/>
        </w:rPr>
        <w:t>В 2022-2023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6511C3">
        <w:rPr>
          <w:rStyle w:val="11"/>
          <w:rFonts w:ascii="Times New Roman" w:hAnsi="Times New Roman"/>
          <w:b/>
          <w:sz w:val="24"/>
          <w:szCs w:val="24"/>
        </w:rPr>
        <w:t>году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экономи</w:t>
      </w:r>
      <w:r w:rsidR="006511C3">
        <w:rPr>
          <w:rStyle w:val="11"/>
          <w:rFonts w:ascii="Times New Roman" w:hAnsi="Times New Roman"/>
          <w:sz w:val="24"/>
          <w:szCs w:val="24"/>
        </w:rPr>
        <w:t>ку изучали</w:t>
      </w:r>
      <w:r w:rsidRPr="00870ABC">
        <w:rPr>
          <w:rStyle w:val="11"/>
          <w:rFonts w:ascii="Times New Roman" w:hAnsi="Times New Roman"/>
          <w:sz w:val="24"/>
          <w:szCs w:val="24"/>
        </w:rPr>
        <w:t>:</w:t>
      </w:r>
    </w:p>
    <w:p w:rsidR="00870ABC" w:rsidRPr="00870ABC" w:rsidRDefault="00870ABC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Pr="00870ABC">
        <w:rPr>
          <w:rStyle w:val="11"/>
          <w:rFonts w:ascii="Times New Roman" w:hAnsi="Times New Roman"/>
          <w:sz w:val="24"/>
          <w:szCs w:val="24"/>
        </w:rPr>
        <w:t>в 5-8 классах в формате ВУД: в 5 классе 31 обучающийся, в 6 классе 29 обучающихся, в 7 классе 26 обучающихся, в 8 классе 32 обучающихся.</w:t>
      </w:r>
    </w:p>
    <w:p w:rsidR="00870ABC" w:rsidRDefault="00870ABC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Pr="00870ABC">
        <w:rPr>
          <w:rStyle w:val="11"/>
          <w:rFonts w:ascii="Times New Roman" w:hAnsi="Times New Roman"/>
          <w:sz w:val="24"/>
          <w:szCs w:val="24"/>
        </w:rPr>
        <w:t>в 9-11 классах в формате кружка: первый год обучения – 14 человек, второй год обуч</w:t>
      </w:r>
      <w:r w:rsidRPr="00870ABC">
        <w:rPr>
          <w:rStyle w:val="11"/>
          <w:rFonts w:ascii="Times New Roman" w:hAnsi="Times New Roman"/>
          <w:sz w:val="24"/>
          <w:szCs w:val="24"/>
        </w:rPr>
        <w:t>е</w:t>
      </w:r>
      <w:r w:rsidRPr="00870ABC">
        <w:rPr>
          <w:rStyle w:val="11"/>
          <w:rFonts w:ascii="Times New Roman" w:hAnsi="Times New Roman"/>
          <w:sz w:val="24"/>
          <w:szCs w:val="24"/>
        </w:rPr>
        <w:t>ния – 12 ч</w:t>
      </w:r>
      <w:r w:rsidRPr="00870ABC">
        <w:rPr>
          <w:rStyle w:val="11"/>
          <w:rFonts w:ascii="Times New Roman" w:hAnsi="Times New Roman"/>
          <w:sz w:val="24"/>
          <w:szCs w:val="24"/>
        </w:rPr>
        <w:t>е</w:t>
      </w:r>
      <w:r w:rsidRPr="00870ABC">
        <w:rPr>
          <w:rStyle w:val="11"/>
          <w:rFonts w:ascii="Times New Roman" w:hAnsi="Times New Roman"/>
          <w:sz w:val="24"/>
          <w:szCs w:val="24"/>
        </w:rPr>
        <w:t>ловек, 3 год – 10 человек.</w:t>
      </w:r>
    </w:p>
    <w:p w:rsidR="006511C3" w:rsidRDefault="006511C3" w:rsidP="006511C3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6511C3">
        <w:rPr>
          <w:rStyle w:val="11"/>
          <w:rFonts w:ascii="Times New Roman" w:hAnsi="Times New Roman"/>
          <w:b/>
          <w:sz w:val="24"/>
          <w:szCs w:val="24"/>
        </w:rPr>
        <w:t>В 2023-2024 учебном году</w:t>
      </w:r>
      <w:r>
        <w:rPr>
          <w:rStyle w:val="11"/>
          <w:rFonts w:ascii="Times New Roman" w:hAnsi="Times New Roman"/>
          <w:sz w:val="24"/>
          <w:szCs w:val="24"/>
        </w:rPr>
        <w:t xml:space="preserve"> произошли изменения: в 8 классе отменен предмет «Эконом</w:t>
      </w:r>
      <w:r>
        <w:rPr>
          <w:rStyle w:val="11"/>
          <w:rFonts w:ascii="Times New Roman" w:hAnsi="Times New Roman"/>
          <w:sz w:val="24"/>
          <w:szCs w:val="24"/>
        </w:rPr>
        <w:t>и</w:t>
      </w:r>
      <w:r>
        <w:rPr>
          <w:rStyle w:val="11"/>
          <w:rFonts w:ascii="Times New Roman" w:hAnsi="Times New Roman"/>
          <w:sz w:val="24"/>
          <w:szCs w:val="24"/>
        </w:rPr>
        <w:t>ка», для учащихся, желающих продолжить заниматься, открыты две группы первого года вместо одной. Се</w:t>
      </w:r>
      <w:r>
        <w:rPr>
          <w:rStyle w:val="11"/>
          <w:rFonts w:ascii="Times New Roman" w:hAnsi="Times New Roman"/>
          <w:sz w:val="24"/>
          <w:szCs w:val="24"/>
        </w:rPr>
        <w:t>й</w:t>
      </w:r>
      <w:r>
        <w:rPr>
          <w:rStyle w:val="11"/>
          <w:rFonts w:ascii="Times New Roman" w:hAnsi="Times New Roman"/>
          <w:sz w:val="24"/>
          <w:szCs w:val="24"/>
        </w:rPr>
        <w:t>час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экономи</w:t>
      </w:r>
      <w:r>
        <w:rPr>
          <w:rStyle w:val="11"/>
          <w:rFonts w:ascii="Times New Roman" w:hAnsi="Times New Roman"/>
          <w:sz w:val="24"/>
          <w:szCs w:val="24"/>
        </w:rPr>
        <w:t>ку изучают</w:t>
      </w:r>
      <w:r w:rsidRPr="00870ABC">
        <w:rPr>
          <w:rStyle w:val="11"/>
          <w:rFonts w:ascii="Times New Roman" w:hAnsi="Times New Roman"/>
          <w:sz w:val="24"/>
          <w:szCs w:val="24"/>
        </w:rPr>
        <w:t>:</w:t>
      </w:r>
    </w:p>
    <w:p w:rsidR="006511C3" w:rsidRPr="00870ABC" w:rsidRDefault="006511C3" w:rsidP="006511C3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Pr="00870ABC">
        <w:rPr>
          <w:rStyle w:val="11"/>
          <w:rFonts w:ascii="Times New Roman" w:hAnsi="Times New Roman"/>
          <w:sz w:val="24"/>
          <w:szCs w:val="24"/>
        </w:rPr>
        <w:t>в 5-</w:t>
      </w:r>
      <w:r>
        <w:rPr>
          <w:rStyle w:val="11"/>
          <w:rFonts w:ascii="Times New Roman" w:hAnsi="Times New Roman"/>
          <w:sz w:val="24"/>
          <w:szCs w:val="24"/>
        </w:rPr>
        <w:t>7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клас</w:t>
      </w:r>
      <w:r>
        <w:rPr>
          <w:rStyle w:val="11"/>
          <w:rFonts w:ascii="Times New Roman" w:hAnsi="Times New Roman"/>
          <w:sz w:val="24"/>
          <w:szCs w:val="24"/>
        </w:rPr>
        <w:t>сах в формате ВУД: в 5 классе 26 обучающихся, в 6 классе 32 обучающихся, в 7 классе 32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обучающихся.</w:t>
      </w:r>
    </w:p>
    <w:p w:rsidR="006511C3" w:rsidRDefault="006511C3" w:rsidP="006511C3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в 9-11 классах в формате </w:t>
      </w:r>
      <w:r>
        <w:rPr>
          <w:rStyle w:val="11"/>
          <w:rFonts w:ascii="Times New Roman" w:hAnsi="Times New Roman"/>
          <w:sz w:val="24"/>
          <w:szCs w:val="24"/>
        </w:rPr>
        <w:t>кружка: первый год обучения – 18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человек, второй год обуч</w:t>
      </w:r>
      <w:r w:rsidRPr="00870ABC">
        <w:rPr>
          <w:rStyle w:val="11"/>
          <w:rFonts w:ascii="Times New Roman" w:hAnsi="Times New Roman"/>
          <w:sz w:val="24"/>
          <w:szCs w:val="24"/>
        </w:rPr>
        <w:t>е</w:t>
      </w:r>
      <w:r>
        <w:rPr>
          <w:rStyle w:val="11"/>
          <w:rFonts w:ascii="Times New Roman" w:hAnsi="Times New Roman"/>
          <w:sz w:val="24"/>
          <w:szCs w:val="24"/>
        </w:rPr>
        <w:t>ния – 14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ч</w:t>
      </w:r>
      <w:r w:rsidRPr="00870ABC">
        <w:rPr>
          <w:rStyle w:val="11"/>
          <w:rFonts w:ascii="Times New Roman" w:hAnsi="Times New Roman"/>
          <w:sz w:val="24"/>
          <w:szCs w:val="24"/>
        </w:rPr>
        <w:t>е</w:t>
      </w:r>
      <w:r w:rsidRPr="00870ABC">
        <w:rPr>
          <w:rStyle w:val="11"/>
          <w:rFonts w:ascii="Times New Roman" w:hAnsi="Times New Roman"/>
          <w:sz w:val="24"/>
          <w:szCs w:val="24"/>
        </w:rPr>
        <w:t>ловек, 3</w:t>
      </w:r>
      <w:r>
        <w:rPr>
          <w:rStyle w:val="11"/>
          <w:rFonts w:ascii="Times New Roman" w:hAnsi="Times New Roman"/>
          <w:sz w:val="24"/>
          <w:szCs w:val="24"/>
        </w:rPr>
        <w:t xml:space="preserve"> и 4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sz w:val="24"/>
          <w:szCs w:val="24"/>
        </w:rPr>
        <w:t xml:space="preserve">год – 12 </w:t>
      </w:r>
      <w:r w:rsidRPr="00870ABC">
        <w:rPr>
          <w:rStyle w:val="11"/>
          <w:rFonts w:ascii="Times New Roman" w:hAnsi="Times New Roman"/>
          <w:sz w:val="24"/>
          <w:szCs w:val="24"/>
        </w:rPr>
        <w:t>человек.</w:t>
      </w:r>
    </w:p>
    <w:p w:rsidR="00870ABC" w:rsidRPr="00870ABC" w:rsidRDefault="006511C3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Мы наблюдаем 100% сохранность контингента групп 2 и 3 года. Также группы кружка пользуются популярностью у учеников гуманитарных классов.</w:t>
      </w:r>
    </w:p>
    <w:p w:rsidR="006511C3" w:rsidRDefault="006511C3" w:rsidP="002B4781">
      <w:pPr>
        <w:jc w:val="both"/>
        <w:rPr>
          <w:rStyle w:val="11"/>
          <w:rFonts w:ascii="Times New Roman" w:hAnsi="Times New Roman"/>
          <w:i/>
          <w:sz w:val="24"/>
          <w:szCs w:val="24"/>
        </w:rPr>
      </w:pPr>
    </w:p>
    <w:p w:rsidR="006511C3" w:rsidRDefault="006511C3" w:rsidP="002B4781">
      <w:pPr>
        <w:jc w:val="both"/>
        <w:rPr>
          <w:rStyle w:val="11"/>
          <w:rFonts w:ascii="Times New Roman" w:hAnsi="Times New Roman"/>
          <w:i/>
          <w:sz w:val="24"/>
          <w:szCs w:val="24"/>
        </w:rPr>
      </w:pPr>
    </w:p>
    <w:p w:rsidR="00870ABC" w:rsidRPr="00870ABC" w:rsidRDefault="00870ABC" w:rsidP="002B4781">
      <w:pPr>
        <w:jc w:val="both"/>
        <w:rPr>
          <w:rStyle w:val="11"/>
          <w:rFonts w:ascii="Times New Roman" w:hAnsi="Times New Roman"/>
          <w:i/>
          <w:sz w:val="24"/>
          <w:szCs w:val="24"/>
        </w:rPr>
      </w:pPr>
      <w:r w:rsidRPr="00870ABC">
        <w:rPr>
          <w:rStyle w:val="11"/>
          <w:rFonts w:ascii="Times New Roman" w:hAnsi="Times New Roman"/>
          <w:i/>
          <w:sz w:val="24"/>
          <w:szCs w:val="24"/>
        </w:rPr>
        <w:lastRenderedPageBreak/>
        <w:t>2.</w:t>
      </w:r>
      <w:r w:rsidR="006511C3">
        <w:rPr>
          <w:rStyle w:val="11"/>
          <w:rFonts w:ascii="Times New Roman" w:hAnsi="Times New Roman"/>
          <w:i/>
          <w:sz w:val="24"/>
          <w:szCs w:val="24"/>
        </w:rPr>
        <w:t xml:space="preserve">  Участие во ВСОШ в 2021-2022, </w:t>
      </w:r>
      <w:r w:rsidRPr="00870ABC">
        <w:rPr>
          <w:rStyle w:val="11"/>
          <w:rFonts w:ascii="Times New Roman" w:hAnsi="Times New Roman"/>
          <w:i/>
          <w:sz w:val="24"/>
          <w:szCs w:val="24"/>
        </w:rPr>
        <w:t>2022-2023</w:t>
      </w:r>
      <w:r w:rsidR="006511C3">
        <w:rPr>
          <w:rStyle w:val="11"/>
          <w:rFonts w:ascii="Times New Roman" w:hAnsi="Times New Roman"/>
          <w:i/>
          <w:sz w:val="24"/>
          <w:szCs w:val="24"/>
        </w:rPr>
        <w:t xml:space="preserve"> и 2023-2024 учебных годах (на декабрь 2023 года).</w:t>
      </w:r>
    </w:p>
    <w:p w:rsidR="00870ABC" w:rsidRPr="007F49DE" w:rsidRDefault="00BB2768" w:rsidP="002B4781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  <w:r w:rsidRPr="007F49DE">
        <w:rPr>
          <w:rStyle w:val="11"/>
          <w:rFonts w:ascii="Times New Roman" w:hAnsi="Times New Roman"/>
          <w:b/>
          <w:sz w:val="24"/>
          <w:szCs w:val="24"/>
        </w:rPr>
        <w:t>В 2021-2022 году</w:t>
      </w:r>
      <w:r w:rsidR="00870ABC" w:rsidRPr="007F49DE">
        <w:rPr>
          <w:rStyle w:val="11"/>
          <w:rFonts w:ascii="Times New Roman" w:hAnsi="Times New Roman"/>
          <w:b/>
          <w:sz w:val="24"/>
          <w:szCs w:val="24"/>
        </w:rPr>
        <w:t>: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5 классе дисцип</w:t>
      </w:r>
      <w:r w:rsidR="00870ABC" w:rsidRPr="00870ABC">
        <w:rPr>
          <w:rStyle w:val="11"/>
          <w:rFonts w:ascii="Times New Roman" w:hAnsi="Times New Roman"/>
          <w:sz w:val="24"/>
          <w:szCs w:val="24"/>
        </w:rPr>
        <w:t>лине обучались 31 человек, из ни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х 12 победители </w:t>
      </w:r>
      <w:r w:rsidR="00870ABC" w:rsidRPr="00870ABC">
        <w:rPr>
          <w:rStyle w:val="11"/>
          <w:rFonts w:ascii="Times New Roman" w:hAnsi="Times New Roman"/>
          <w:sz w:val="24"/>
          <w:szCs w:val="24"/>
        </w:rPr>
        <w:t xml:space="preserve">и </w:t>
      </w:r>
      <w:r w:rsidRPr="00870ABC">
        <w:rPr>
          <w:rStyle w:val="11"/>
          <w:rFonts w:ascii="Times New Roman" w:hAnsi="Times New Roman"/>
          <w:sz w:val="24"/>
          <w:szCs w:val="24"/>
        </w:rPr>
        <w:t>призеры района, 2 обуча</w:t>
      </w:r>
      <w:r w:rsidRPr="00870ABC">
        <w:rPr>
          <w:rStyle w:val="11"/>
          <w:rFonts w:ascii="Times New Roman" w:hAnsi="Times New Roman"/>
          <w:sz w:val="24"/>
          <w:szCs w:val="24"/>
        </w:rPr>
        <w:t>ю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щихся прошли </w:t>
      </w:r>
      <w:r w:rsidR="0064587D">
        <w:rPr>
          <w:rStyle w:val="11"/>
          <w:rFonts w:ascii="Times New Roman" w:hAnsi="Times New Roman"/>
          <w:sz w:val="24"/>
          <w:szCs w:val="24"/>
        </w:rPr>
        <w:t>на Городскую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олимпиад</w:t>
      </w:r>
      <w:r w:rsidR="0064587D">
        <w:rPr>
          <w:rStyle w:val="11"/>
          <w:rFonts w:ascii="Times New Roman" w:hAnsi="Times New Roman"/>
          <w:sz w:val="24"/>
          <w:szCs w:val="24"/>
        </w:rPr>
        <w:t>у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по экономике; 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6 кла</w:t>
      </w:r>
      <w:r w:rsidR="007E013B">
        <w:rPr>
          <w:rStyle w:val="11"/>
          <w:rFonts w:ascii="Times New Roman" w:hAnsi="Times New Roman"/>
          <w:sz w:val="24"/>
          <w:szCs w:val="24"/>
        </w:rPr>
        <w:t>ссе ВУД посещали 30 обучающихся</w:t>
      </w:r>
      <w:r w:rsidRPr="00870ABC">
        <w:rPr>
          <w:rStyle w:val="11"/>
          <w:rFonts w:ascii="Times New Roman" w:hAnsi="Times New Roman"/>
          <w:sz w:val="24"/>
          <w:szCs w:val="24"/>
        </w:rPr>
        <w:t>,</w:t>
      </w:r>
      <w:r w:rsidR="007F49DE">
        <w:rPr>
          <w:rStyle w:val="11"/>
          <w:rFonts w:ascii="Times New Roman" w:hAnsi="Times New Roman"/>
          <w:sz w:val="24"/>
          <w:szCs w:val="24"/>
        </w:rPr>
        <w:t xml:space="preserve"> из них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12 прошли на городской этап олимпиады по экономике, 8 </w:t>
      </w:r>
      <w:r w:rsidR="007E013B">
        <w:rPr>
          <w:rStyle w:val="11"/>
          <w:rFonts w:ascii="Times New Roman" w:hAnsi="Times New Roman"/>
          <w:sz w:val="24"/>
          <w:szCs w:val="24"/>
        </w:rPr>
        <w:t>призеров и 2 победителя района;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7 классе 31 обучаю</w:t>
      </w:r>
      <w:r w:rsidR="0054344B">
        <w:rPr>
          <w:rStyle w:val="11"/>
          <w:rFonts w:ascii="Times New Roman" w:hAnsi="Times New Roman"/>
          <w:sz w:val="24"/>
          <w:szCs w:val="24"/>
        </w:rPr>
        <w:t>щийся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, 6 прошли на городской этап, 8 призеров и 3 победителя района, 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8 классе 2 победителя и 1 призер</w:t>
      </w:r>
      <w:r w:rsidR="007F49DE">
        <w:rPr>
          <w:rStyle w:val="11"/>
          <w:rFonts w:ascii="Times New Roman" w:hAnsi="Times New Roman"/>
          <w:sz w:val="24"/>
          <w:szCs w:val="24"/>
        </w:rPr>
        <w:t>,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и 1 обучающ</w:t>
      </w:r>
      <w:r w:rsidR="007E013B">
        <w:rPr>
          <w:rStyle w:val="11"/>
          <w:rFonts w:ascii="Times New Roman" w:hAnsi="Times New Roman"/>
          <w:sz w:val="24"/>
          <w:szCs w:val="24"/>
        </w:rPr>
        <w:t xml:space="preserve">ийся прошел </w:t>
      </w:r>
      <w:r w:rsidR="00870ABC" w:rsidRPr="00870ABC">
        <w:rPr>
          <w:rStyle w:val="11"/>
          <w:rFonts w:ascii="Times New Roman" w:hAnsi="Times New Roman"/>
          <w:sz w:val="24"/>
          <w:szCs w:val="24"/>
        </w:rPr>
        <w:t>на городской этап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; 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9 классе кружок посещали 12 обучающихся, 2 прошли на городской этап в 2022 г</w:t>
      </w:r>
      <w:r w:rsidRPr="00870ABC">
        <w:rPr>
          <w:rStyle w:val="11"/>
          <w:rFonts w:ascii="Times New Roman" w:hAnsi="Times New Roman"/>
          <w:sz w:val="24"/>
          <w:szCs w:val="24"/>
        </w:rPr>
        <w:t>о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ду; </w:t>
      </w:r>
    </w:p>
    <w:p w:rsidR="00870ABC" w:rsidRPr="00870ABC" w:rsidRDefault="00BB2768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10 классе 2 обучаю</w:t>
      </w:r>
      <w:r w:rsidR="00870ABC" w:rsidRPr="00870ABC">
        <w:rPr>
          <w:rStyle w:val="11"/>
          <w:rFonts w:ascii="Times New Roman" w:hAnsi="Times New Roman"/>
          <w:sz w:val="24"/>
          <w:szCs w:val="24"/>
        </w:rPr>
        <w:t>щихся</w:t>
      </w:r>
    </w:p>
    <w:p w:rsidR="00BB2768" w:rsidRDefault="0054344B" w:rsidP="0064587D">
      <w:pPr>
        <w:pStyle w:val="a3"/>
        <w:numPr>
          <w:ilvl w:val="0"/>
          <w:numId w:val="8"/>
        </w:numPr>
        <w:ind w:left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11 классе в 2021</w:t>
      </w:r>
      <w:r w:rsidR="00BB2768" w:rsidRPr="00870ABC">
        <w:rPr>
          <w:rStyle w:val="11"/>
          <w:rFonts w:ascii="Times New Roman" w:hAnsi="Times New Roman"/>
          <w:sz w:val="24"/>
          <w:szCs w:val="24"/>
        </w:rPr>
        <w:t>-2022 учебном году было 2 призера региона и 1 проход на заключ</w:t>
      </w:r>
      <w:r w:rsidR="00BB2768" w:rsidRPr="00870ABC">
        <w:rPr>
          <w:rStyle w:val="11"/>
          <w:rFonts w:ascii="Times New Roman" w:hAnsi="Times New Roman"/>
          <w:sz w:val="24"/>
          <w:szCs w:val="24"/>
        </w:rPr>
        <w:t>и</w:t>
      </w:r>
      <w:r w:rsidR="00BB2768" w:rsidRPr="00870ABC">
        <w:rPr>
          <w:rStyle w:val="11"/>
          <w:rFonts w:ascii="Times New Roman" w:hAnsi="Times New Roman"/>
          <w:sz w:val="24"/>
          <w:szCs w:val="24"/>
        </w:rPr>
        <w:t>тельный этап.</w:t>
      </w:r>
    </w:p>
    <w:p w:rsidR="00870ABC" w:rsidRPr="00870ABC" w:rsidRDefault="00870ABC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старших классах с 9 по 11 есть по 1 победителю района и 1 призеру, все приглашены на Реги</w:t>
      </w:r>
      <w:r w:rsidRPr="00870ABC">
        <w:rPr>
          <w:rStyle w:val="11"/>
          <w:rFonts w:ascii="Times New Roman" w:hAnsi="Times New Roman"/>
          <w:sz w:val="24"/>
          <w:szCs w:val="24"/>
        </w:rPr>
        <w:t>о</w:t>
      </w:r>
      <w:r w:rsidRPr="00870ABC">
        <w:rPr>
          <w:rStyle w:val="11"/>
          <w:rFonts w:ascii="Times New Roman" w:hAnsi="Times New Roman"/>
          <w:sz w:val="24"/>
          <w:szCs w:val="24"/>
        </w:rPr>
        <w:t>нальный этап 2022-2023 года.</w:t>
      </w:r>
    </w:p>
    <w:p w:rsidR="00870ABC" w:rsidRPr="00870ABC" w:rsidRDefault="00870ABC" w:rsidP="00870ABC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Количество победителей в 2022 учебном году на районном уровне увеличилось на 3 об</w:t>
      </w:r>
      <w:r w:rsidRPr="00870ABC">
        <w:rPr>
          <w:rStyle w:val="11"/>
          <w:rFonts w:ascii="Times New Roman" w:hAnsi="Times New Roman"/>
          <w:sz w:val="24"/>
          <w:szCs w:val="24"/>
        </w:rPr>
        <w:t>у</w:t>
      </w:r>
      <w:r w:rsidRPr="00870ABC">
        <w:rPr>
          <w:rStyle w:val="11"/>
          <w:rFonts w:ascii="Times New Roman" w:hAnsi="Times New Roman"/>
          <w:sz w:val="24"/>
          <w:szCs w:val="24"/>
        </w:rPr>
        <w:t>чающихся за счет 6,</w:t>
      </w:r>
      <w:r w:rsidR="007F49DE"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870ABC">
        <w:rPr>
          <w:rStyle w:val="11"/>
          <w:rFonts w:ascii="Times New Roman" w:hAnsi="Times New Roman"/>
          <w:sz w:val="24"/>
          <w:szCs w:val="24"/>
        </w:rPr>
        <w:t>7 класса, количество прошедших на региональный этап увеличилось на 3 обучающихся, за счет призеров 10 класса.</w:t>
      </w:r>
    </w:p>
    <w:p w:rsidR="00870ABC" w:rsidRDefault="00870ABC" w:rsidP="00870ABC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  <w:r w:rsidRPr="007F49DE">
        <w:rPr>
          <w:rStyle w:val="11"/>
          <w:rFonts w:ascii="Times New Roman" w:hAnsi="Times New Roman"/>
          <w:b/>
          <w:sz w:val="24"/>
          <w:szCs w:val="24"/>
        </w:rPr>
        <w:t>В 202</w:t>
      </w:r>
      <w:r w:rsidR="007E013B" w:rsidRPr="007F49DE">
        <w:rPr>
          <w:rStyle w:val="11"/>
          <w:rFonts w:ascii="Times New Roman" w:hAnsi="Times New Roman"/>
          <w:b/>
          <w:sz w:val="24"/>
          <w:szCs w:val="24"/>
        </w:rPr>
        <w:t>2-2023</w:t>
      </w:r>
      <w:r w:rsidRPr="007F49DE">
        <w:rPr>
          <w:rStyle w:val="11"/>
          <w:rFonts w:ascii="Times New Roman" w:hAnsi="Times New Roman"/>
          <w:b/>
          <w:sz w:val="24"/>
          <w:szCs w:val="24"/>
        </w:rPr>
        <w:t xml:space="preserve"> году: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>в 5 классе дисцип</w:t>
      </w:r>
      <w:r>
        <w:rPr>
          <w:rStyle w:val="11"/>
          <w:rFonts w:ascii="Times New Roman" w:hAnsi="Times New Roman"/>
          <w:sz w:val="24"/>
          <w:szCs w:val="24"/>
        </w:rPr>
        <w:t>лине обучались 26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человек, из них 2 победители и призеры района</w:t>
      </w:r>
      <w:r>
        <w:rPr>
          <w:rStyle w:val="11"/>
          <w:rFonts w:ascii="Times New Roman" w:hAnsi="Times New Roman"/>
          <w:sz w:val="24"/>
          <w:szCs w:val="24"/>
        </w:rPr>
        <w:t>;</w:t>
      </w:r>
    </w:p>
    <w:p w:rsidR="00385854" w:rsidRPr="0052713D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>в 6 классе ВУД посещали 30 обучающихся, 8 призеров и 4 победителя района, 2 пр</w:t>
      </w:r>
      <w:r w:rsidRPr="0052713D">
        <w:rPr>
          <w:rStyle w:val="11"/>
          <w:rFonts w:ascii="Times New Roman" w:hAnsi="Times New Roman"/>
          <w:sz w:val="24"/>
          <w:szCs w:val="24"/>
        </w:rPr>
        <w:t>и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глашены на городской этап; 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>в 7 классе 28 обучающихся, 18</w:t>
      </w:r>
      <w:r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победителей и 8 победителя района, </w:t>
      </w:r>
      <w:r>
        <w:rPr>
          <w:rStyle w:val="11"/>
          <w:rFonts w:ascii="Times New Roman" w:hAnsi="Times New Roman"/>
          <w:sz w:val="24"/>
          <w:szCs w:val="24"/>
        </w:rPr>
        <w:t>12 приглашены на городской этап</w:t>
      </w:r>
    </w:p>
    <w:p w:rsidR="00385854" w:rsidRPr="0052713D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>в 8 классе</w:t>
      </w:r>
      <w:r>
        <w:rPr>
          <w:rStyle w:val="11"/>
          <w:rFonts w:ascii="Times New Roman" w:hAnsi="Times New Roman"/>
          <w:sz w:val="24"/>
          <w:szCs w:val="24"/>
        </w:rPr>
        <w:t xml:space="preserve"> – 30 обучающихся, 3 призера района, 3</w:t>
      </w:r>
      <w:r w:rsidR="001B71F4">
        <w:rPr>
          <w:rStyle w:val="11"/>
          <w:rFonts w:ascii="Times New Roman" w:hAnsi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sz w:val="24"/>
          <w:szCs w:val="24"/>
        </w:rPr>
        <w:t>приглашены на городской этап; их них 1 поб</w:t>
      </w:r>
      <w:r>
        <w:rPr>
          <w:rStyle w:val="11"/>
          <w:rFonts w:ascii="Times New Roman" w:hAnsi="Times New Roman"/>
          <w:sz w:val="24"/>
          <w:szCs w:val="24"/>
        </w:rPr>
        <w:t>е</w:t>
      </w:r>
      <w:r>
        <w:rPr>
          <w:rStyle w:val="11"/>
          <w:rFonts w:ascii="Times New Roman" w:hAnsi="Times New Roman"/>
          <w:sz w:val="24"/>
          <w:szCs w:val="24"/>
        </w:rPr>
        <w:t>дитель и 2 призера;</w:t>
      </w:r>
    </w:p>
    <w:p w:rsidR="00385854" w:rsidRPr="00870ABC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 xml:space="preserve">в 9 классе кружок посещали 12 обучающихся, </w:t>
      </w:r>
      <w:r>
        <w:rPr>
          <w:rStyle w:val="11"/>
          <w:rFonts w:ascii="Times New Roman" w:hAnsi="Times New Roman"/>
          <w:sz w:val="24"/>
          <w:szCs w:val="24"/>
        </w:rPr>
        <w:t xml:space="preserve">6 призеры района, 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2 прошли на </w:t>
      </w:r>
      <w:r>
        <w:rPr>
          <w:rStyle w:val="11"/>
          <w:rFonts w:ascii="Times New Roman" w:hAnsi="Times New Roman"/>
          <w:sz w:val="24"/>
          <w:szCs w:val="24"/>
        </w:rPr>
        <w:t>реги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нальный этап, из них 1 призер;</w:t>
      </w:r>
    </w:p>
    <w:p w:rsidR="00385854" w:rsidRPr="00870ABC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10 классе</w:t>
      </w:r>
      <w:r>
        <w:rPr>
          <w:rStyle w:val="11"/>
          <w:rFonts w:ascii="Times New Roman" w:hAnsi="Times New Roman"/>
          <w:sz w:val="24"/>
          <w:szCs w:val="24"/>
        </w:rPr>
        <w:t xml:space="preserve"> кружок посещали 4 обучающихся, 1 призер района, 2 прошли на реги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нальный этап, из них 2 призера;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11 классе 1 призер района и региона.</w:t>
      </w:r>
    </w:p>
    <w:p w:rsidR="000F2735" w:rsidRDefault="000F2735" w:rsidP="007F49DE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Сформирована команда по направлению Финансовая грамотность для участия в ра</w:t>
      </w:r>
      <w:r>
        <w:rPr>
          <w:rStyle w:val="11"/>
          <w:rFonts w:ascii="Times New Roman" w:hAnsi="Times New Roman"/>
          <w:sz w:val="24"/>
          <w:szCs w:val="24"/>
        </w:rPr>
        <w:t>й</w:t>
      </w:r>
      <w:r>
        <w:rPr>
          <w:rStyle w:val="11"/>
          <w:rFonts w:ascii="Times New Roman" w:hAnsi="Times New Roman"/>
          <w:sz w:val="24"/>
          <w:szCs w:val="24"/>
        </w:rPr>
        <w:t>онном и г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родском туре Всероссийского чемпионата по финансовой грамотности</w:t>
      </w:r>
    </w:p>
    <w:p w:rsidR="000F2735" w:rsidRDefault="000F2735" w:rsidP="0064587D">
      <w:pPr>
        <w:pStyle w:val="a3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Итоги участия:</w:t>
      </w:r>
    </w:p>
    <w:p w:rsidR="00351D28" w:rsidRPr="006511C3" w:rsidRDefault="007F49DE" w:rsidP="007F49DE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Победители районного тура ВЧФГ, Призеры городского тура ВЧФГ </w:t>
      </w:r>
      <w:r w:rsidR="008A5905">
        <w:rPr>
          <w:rStyle w:val="11"/>
          <w:rFonts w:ascii="Times New Roman" w:hAnsi="Times New Roman"/>
          <w:sz w:val="24"/>
          <w:szCs w:val="24"/>
        </w:rPr>
        <w:t>2022-20</w:t>
      </w:r>
      <w:r>
        <w:rPr>
          <w:rStyle w:val="11"/>
          <w:rFonts w:ascii="Times New Roman" w:hAnsi="Times New Roman"/>
          <w:sz w:val="24"/>
          <w:szCs w:val="24"/>
        </w:rPr>
        <w:t>2</w:t>
      </w:r>
      <w:r w:rsidR="008A5905">
        <w:rPr>
          <w:rStyle w:val="11"/>
          <w:rFonts w:ascii="Times New Roman" w:hAnsi="Times New Roman"/>
          <w:sz w:val="24"/>
          <w:szCs w:val="24"/>
        </w:rPr>
        <w:t>3 года в лиге 6-8 класса.</w:t>
      </w:r>
      <w:bookmarkStart w:id="0" w:name="_GoBack"/>
      <w:bookmarkEnd w:id="0"/>
      <w:r w:rsidR="00351D28" w:rsidRPr="006511C3">
        <w:rPr>
          <w:rStyle w:val="11"/>
          <w:rFonts w:ascii="Times New Roman" w:hAnsi="Times New Roman"/>
          <w:sz w:val="24"/>
          <w:szCs w:val="24"/>
        </w:rPr>
        <w:br w:type="page"/>
      </w:r>
    </w:p>
    <w:p w:rsidR="00351D28" w:rsidRDefault="00236080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lastRenderedPageBreak/>
        <w:t>Количественные результаты: мы отметили большее количество участников районного и городского этапов</w:t>
      </w:r>
      <w:r w:rsidR="00351D28">
        <w:rPr>
          <w:rStyle w:val="11"/>
          <w:rFonts w:ascii="Times New Roman" w:hAnsi="Times New Roman"/>
          <w:sz w:val="24"/>
          <w:szCs w:val="24"/>
        </w:rPr>
        <w:t xml:space="preserve"> в среднем звене, особенно 6, 7 и 8 классы. Эти классы проходят пр</w:t>
      </w:r>
      <w:r w:rsidR="00351D28">
        <w:rPr>
          <w:rStyle w:val="11"/>
          <w:rFonts w:ascii="Times New Roman" w:hAnsi="Times New Roman"/>
          <w:sz w:val="24"/>
          <w:szCs w:val="24"/>
        </w:rPr>
        <w:t>о</w:t>
      </w:r>
      <w:r w:rsidR="00351D28">
        <w:rPr>
          <w:rStyle w:val="11"/>
          <w:rFonts w:ascii="Times New Roman" w:hAnsi="Times New Roman"/>
          <w:sz w:val="24"/>
          <w:szCs w:val="24"/>
        </w:rPr>
        <w:t xml:space="preserve">грамму второй год, что отражается на их успешности. </w:t>
      </w:r>
      <w:r w:rsidR="007F49DE">
        <w:rPr>
          <w:rStyle w:val="11"/>
          <w:rFonts w:ascii="Times New Roman" w:hAnsi="Times New Roman"/>
          <w:sz w:val="24"/>
          <w:szCs w:val="24"/>
        </w:rPr>
        <w:t>Особенно успешным мы считаем выступление 8 класса: из трех прошедших на городской этап все три ученика заняли пр</w:t>
      </w:r>
      <w:r w:rsidR="007F49DE">
        <w:rPr>
          <w:rStyle w:val="11"/>
          <w:rFonts w:ascii="Times New Roman" w:hAnsi="Times New Roman"/>
          <w:sz w:val="24"/>
          <w:szCs w:val="24"/>
        </w:rPr>
        <w:t>и</w:t>
      </w:r>
      <w:r w:rsidR="007F49DE">
        <w:rPr>
          <w:rStyle w:val="11"/>
          <w:rFonts w:ascii="Times New Roman" w:hAnsi="Times New Roman"/>
          <w:sz w:val="24"/>
          <w:szCs w:val="24"/>
        </w:rPr>
        <w:t>зовые места.</w:t>
      </w:r>
    </w:p>
    <w:p w:rsidR="007F49DE" w:rsidRDefault="007F49DE" w:rsidP="007F49DE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Количество победителей</w:t>
      </w:r>
      <w:r>
        <w:rPr>
          <w:rStyle w:val="11"/>
          <w:rFonts w:ascii="Times New Roman" w:hAnsi="Times New Roman"/>
          <w:sz w:val="24"/>
          <w:szCs w:val="24"/>
        </w:rPr>
        <w:t xml:space="preserve"> районного этапа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в 2022</w:t>
      </w:r>
      <w:r>
        <w:rPr>
          <w:rStyle w:val="11"/>
          <w:rFonts w:ascii="Times New Roman" w:hAnsi="Times New Roman"/>
          <w:sz w:val="24"/>
          <w:szCs w:val="24"/>
        </w:rPr>
        <w:t>-2023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учебном году на районном уровне увеличи</w:t>
      </w:r>
      <w:r>
        <w:rPr>
          <w:rStyle w:val="11"/>
          <w:rFonts w:ascii="Times New Roman" w:hAnsi="Times New Roman"/>
          <w:sz w:val="24"/>
          <w:szCs w:val="24"/>
        </w:rPr>
        <w:t>лось на 2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обучающихся за счет 6,</w:t>
      </w:r>
      <w:r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870ABC">
        <w:rPr>
          <w:rStyle w:val="11"/>
          <w:rFonts w:ascii="Times New Roman" w:hAnsi="Times New Roman"/>
          <w:sz w:val="24"/>
          <w:szCs w:val="24"/>
        </w:rPr>
        <w:t>7 класса, количество прошедших на регионал</w:t>
      </w:r>
      <w:r w:rsidRPr="00870ABC">
        <w:rPr>
          <w:rStyle w:val="11"/>
          <w:rFonts w:ascii="Times New Roman" w:hAnsi="Times New Roman"/>
          <w:sz w:val="24"/>
          <w:szCs w:val="24"/>
        </w:rPr>
        <w:t>ь</w:t>
      </w:r>
      <w:r w:rsidRPr="00870ABC">
        <w:rPr>
          <w:rStyle w:val="11"/>
          <w:rFonts w:ascii="Times New Roman" w:hAnsi="Times New Roman"/>
          <w:sz w:val="24"/>
          <w:szCs w:val="24"/>
        </w:rPr>
        <w:t>ный этап увелич</w:t>
      </w:r>
      <w:r w:rsidRPr="00870ABC">
        <w:rPr>
          <w:rStyle w:val="11"/>
          <w:rFonts w:ascii="Times New Roman" w:hAnsi="Times New Roman"/>
          <w:sz w:val="24"/>
          <w:szCs w:val="24"/>
        </w:rPr>
        <w:t>и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лось на </w:t>
      </w:r>
      <w:r>
        <w:rPr>
          <w:rStyle w:val="11"/>
          <w:rFonts w:ascii="Times New Roman" w:hAnsi="Times New Roman"/>
          <w:sz w:val="24"/>
          <w:szCs w:val="24"/>
        </w:rPr>
        <w:t>2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обучающихся</w:t>
      </w:r>
      <w:r>
        <w:rPr>
          <w:rStyle w:val="11"/>
          <w:rFonts w:ascii="Times New Roman" w:hAnsi="Times New Roman"/>
          <w:sz w:val="24"/>
          <w:szCs w:val="24"/>
        </w:rPr>
        <w:t xml:space="preserve"> – прошлогодних призеров 8 класса Городского этапа.</w:t>
      </w:r>
    </w:p>
    <w:p w:rsidR="007F49DE" w:rsidRPr="007F49DE" w:rsidRDefault="007F49DE" w:rsidP="007F49DE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  <w:r w:rsidRPr="007F49DE">
        <w:rPr>
          <w:rStyle w:val="11"/>
          <w:rFonts w:ascii="Times New Roman" w:hAnsi="Times New Roman"/>
          <w:b/>
          <w:sz w:val="24"/>
          <w:szCs w:val="24"/>
        </w:rPr>
        <w:t>В 202</w:t>
      </w:r>
      <w:r>
        <w:rPr>
          <w:rStyle w:val="11"/>
          <w:rFonts w:ascii="Times New Roman" w:hAnsi="Times New Roman"/>
          <w:b/>
          <w:sz w:val="24"/>
          <w:szCs w:val="24"/>
        </w:rPr>
        <w:t>3-2024</w:t>
      </w:r>
      <w:r w:rsidRPr="007F49DE">
        <w:rPr>
          <w:rStyle w:val="11"/>
          <w:rFonts w:ascii="Times New Roman" w:hAnsi="Times New Roman"/>
          <w:b/>
          <w:sz w:val="24"/>
          <w:szCs w:val="24"/>
        </w:rPr>
        <w:t xml:space="preserve"> году: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 xml:space="preserve">в 5 классе дисциплине обучались 32 человека, из них </w:t>
      </w:r>
      <w:r>
        <w:rPr>
          <w:rStyle w:val="11"/>
          <w:rFonts w:ascii="Times New Roman" w:hAnsi="Times New Roman"/>
          <w:sz w:val="24"/>
          <w:szCs w:val="24"/>
        </w:rPr>
        <w:t>2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sz w:val="24"/>
          <w:szCs w:val="24"/>
        </w:rPr>
        <w:t>призеры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района</w:t>
      </w:r>
      <w:r>
        <w:rPr>
          <w:rStyle w:val="11"/>
          <w:rFonts w:ascii="Times New Roman" w:hAnsi="Times New Roman"/>
          <w:sz w:val="24"/>
          <w:szCs w:val="24"/>
        </w:rPr>
        <w:t>;</w:t>
      </w:r>
    </w:p>
    <w:p w:rsidR="00385854" w:rsidRPr="0052713D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 xml:space="preserve">в 6 классе </w:t>
      </w:r>
      <w:r>
        <w:rPr>
          <w:rStyle w:val="11"/>
          <w:rFonts w:ascii="Times New Roman" w:hAnsi="Times New Roman"/>
          <w:sz w:val="24"/>
          <w:szCs w:val="24"/>
        </w:rPr>
        <w:t>32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обучающихся, </w:t>
      </w:r>
      <w:r>
        <w:rPr>
          <w:rStyle w:val="11"/>
          <w:rFonts w:ascii="Times New Roman" w:hAnsi="Times New Roman"/>
          <w:sz w:val="24"/>
          <w:szCs w:val="24"/>
        </w:rPr>
        <w:t>7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призеров и </w:t>
      </w:r>
      <w:r>
        <w:rPr>
          <w:rStyle w:val="11"/>
          <w:rFonts w:ascii="Times New Roman" w:hAnsi="Times New Roman"/>
          <w:sz w:val="24"/>
          <w:szCs w:val="24"/>
        </w:rPr>
        <w:t>1 победитель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района, </w:t>
      </w:r>
      <w:r w:rsidR="001B71F4">
        <w:rPr>
          <w:rStyle w:val="11"/>
          <w:rFonts w:ascii="Times New Roman" w:hAnsi="Times New Roman"/>
          <w:sz w:val="24"/>
          <w:szCs w:val="24"/>
        </w:rPr>
        <w:t>5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приглашены на г</w:t>
      </w:r>
      <w:r w:rsidRPr="0052713D">
        <w:rPr>
          <w:rStyle w:val="11"/>
          <w:rFonts w:ascii="Times New Roman" w:hAnsi="Times New Roman"/>
          <w:sz w:val="24"/>
          <w:szCs w:val="24"/>
        </w:rPr>
        <w:t>о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родской этап; 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7 классе 32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обучающихся, </w:t>
      </w:r>
      <w:r>
        <w:rPr>
          <w:rStyle w:val="11"/>
          <w:rFonts w:ascii="Times New Roman" w:hAnsi="Times New Roman"/>
          <w:sz w:val="24"/>
          <w:szCs w:val="24"/>
        </w:rPr>
        <w:t>6 призеров и 4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победителя района, </w:t>
      </w:r>
      <w:r>
        <w:rPr>
          <w:rStyle w:val="11"/>
          <w:rFonts w:ascii="Times New Roman" w:hAnsi="Times New Roman"/>
          <w:sz w:val="24"/>
          <w:szCs w:val="24"/>
        </w:rPr>
        <w:t>2 приглашены на г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родской этап;</w:t>
      </w:r>
    </w:p>
    <w:p w:rsidR="00385854" w:rsidRPr="0052713D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52713D">
        <w:rPr>
          <w:rStyle w:val="11"/>
          <w:rFonts w:ascii="Times New Roman" w:hAnsi="Times New Roman"/>
          <w:sz w:val="24"/>
          <w:szCs w:val="24"/>
        </w:rPr>
        <w:t>в 8 классе</w:t>
      </w:r>
      <w:r>
        <w:rPr>
          <w:rStyle w:val="11"/>
          <w:rFonts w:ascii="Times New Roman" w:hAnsi="Times New Roman"/>
          <w:sz w:val="24"/>
          <w:szCs w:val="24"/>
        </w:rPr>
        <w:t xml:space="preserve"> 27 обучающихся, 10 призеров и 4</w:t>
      </w:r>
      <w:r w:rsidRPr="0052713D">
        <w:rPr>
          <w:rStyle w:val="11"/>
          <w:rFonts w:ascii="Times New Roman" w:hAnsi="Times New Roman"/>
          <w:sz w:val="24"/>
          <w:szCs w:val="24"/>
        </w:rPr>
        <w:t xml:space="preserve"> победителя района</w:t>
      </w:r>
      <w:r>
        <w:rPr>
          <w:rStyle w:val="11"/>
          <w:rFonts w:ascii="Times New Roman" w:hAnsi="Times New Roman"/>
          <w:sz w:val="24"/>
          <w:szCs w:val="24"/>
        </w:rPr>
        <w:t>, 11 приглашены на городской этап;</w:t>
      </w:r>
    </w:p>
    <w:p w:rsidR="00385854" w:rsidRPr="00870ABC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9 классе кружок посещали 16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обучающихся,</w:t>
      </w:r>
      <w:r>
        <w:rPr>
          <w:rStyle w:val="11"/>
          <w:rFonts w:ascii="Times New Roman" w:hAnsi="Times New Roman"/>
          <w:sz w:val="24"/>
          <w:szCs w:val="24"/>
        </w:rPr>
        <w:t xml:space="preserve"> 3 победителя и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sz w:val="24"/>
          <w:szCs w:val="24"/>
        </w:rPr>
        <w:t>8 призеров района, 10</w:t>
      </w:r>
      <w:r w:rsidRPr="00870ABC">
        <w:rPr>
          <w:rStyle w:val="11"/>
          <w:rFonts w:ascii="Times New Roman" w:hAnsi="Times New Roman"/>
          <w:sz w:val="24"/>
          <w:szCs w:val="24"/>
        </w:rPr>
        <w:t xml:space="preserve"> прошли на </w:t>
      </w:r>
      <w:r>
        <w:rPr>
          <w:rStyle w:val="11"/>
          <w:rFonts w:ascii="Times New Roman" w:hAnsi="Times New Roman"/>
          <w:sz w:val="24"/>
          <w:szCs w:val="24"/>
        </w:rPr>
        <w:t>региональный этап;</w:t>
      </w:r>
    </w:p>
    <w:p w:rsidR="00385854" w:rsidRPr="00870ABC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в 10 классе</w:t>
      </w:r>
      <w:r>
        <w:rPr>
          <w:rStyle w:val="11"/>
          <w:rFonts w:ascii="Times New Roman" w:hAnsi="Times New Roman"/>
          <w:sz w:val="24"/>
          <w:szCs w:val="24"/>
        </w:rPr>
        <w:t xml:space="preserve"> кружок посещали 2 обучающихся, 1 победитель района, 4 призера района, 1 прошел на региональный этап;</w:t>
      </w:r>
    </w:p>
    <w:p w:rsidR="00385854" w:rsidRDefault="00385854" w:rsidP="00385854">
      <w:pPr>
        <w:pStyle w:val="a3"/>
        <w:numPr>
          <w:ilvl w:val="0"/>
          <w:numId w:val="8"/>
        </w:numPr>
        <w:ind w:left="426" w:hanging="426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в 11 классе 1 победитель района, 2 приглашены на региональный этап.</w:t>
      </w:r>
    </w:p>
    <w:p w:rsidR="001B71F4" w:rsidRDefault="001B71F4" w:rsidP="001B71F4">
      <w:pPr>
        <w:jc w:val="both"/>
        <w:rPr>
          <w:rStyle w:val="11"/>
          <w:rFonts w:ascii="Times New Roman" w:hAnsi="Times New Roman"/>
          <w:sz w:val="24"/>
          <w:szCs w:val="24"/>
          <w:lang w:val="en-US"/>
        </w:rPr>
      </w:pPr>
    </w:p>
    <w:p w:rsidR="001B71F4" w:rsidRDefault="001B71F4" w:rsidP="001B71F4">
      <w:pPr>
        <w:jc w:val="both"/>
        <w:rPr>
          <w:rStyle w:val="11"/>
          <w:rFonts w:ascii="Times New Roman" w:hAnsi="Times New Roman"/>
          <w:i/>
          <w:sz w:val="24"/>
          <w:szCs w:val="24"/>
        </w:rPr>
      </w:pPr>
      <w:r w:rsidRPr="001B71F4">
        <w:rPr>
          <w:rStyle w:val="11"/>
          <w:rFonts w:ascii="Times New Roman" w:hAnsi="Times New Roman"/>
          <w:i/>
          <w:sz w:val="24"/>
          <w:szCs w:val="24"/>
        </w:rPr>
        <w:t>3. Сравнение результатов по годам</w:t>
      </w:r>
    </w:p>
    <w:p w:rsidR="001B71F4" w:rsidRPr="001B71F4" w:rsidRDefault="001B71F4" w:rsidP="001B71F4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  <w:r w:rsidRPr="001B71F4">
        <w:rPr>
          <w:rStyle w:val="11"/>
          <w:rFonts w:ascii="Times New Roman" w:hAnsi="Times New Roman"/>
          <w:b/>
          <w:sz w:val="24"/>
          <w:szCs w:val="24"/>
        </w:rPr>
        <w:t xml:space="preserve">5-8 классы, </w:t>
      </w:r>
      <w:r w:rsidR="004A00EC">
        <w:rPr>
          <w:rStyle w:val="11"/>
          <w:rFonts w:ascii="Times New Roman" w:hAnsi="Times New Roman"/>
          <w:b/>
          <w:sz w:val="24"/>
          <w:szCs w:val="24"/>
        </w:rPr>
        <w:t>участие в районном и городском</w:t>
      </w:r>
      <w:r w:rsidRPr="001B71F4">
        <w:rPr>
          <w:rStyle w:val="11"/>
          <w:rFonts w:ascii="Times New Roman" w:hAnsi="Times New Roman"/>
          <w:b/>
          <w:sz w:val="24"/>
          <w:szCs w:val="24"/>
        </w:rPr>
        <w:t xml:space="preserve"> этап</w:t>
      </w:r>
      <w:r w:rsidR="004A00EC">
        <w:rPr>
          <w:rStyle w:val="11"/>
          <w:rFonts w:ascii="Times New Roman" w:hAnsi="Times New Roman"/>
          <w:b/>
          <w:sz w:val="24"/>
          <w:szCs w:val="24"/>
        </w:rPr>
        <w:t xml:space="preserve">ах </w:t>
      </w:r>
    </w:p>
    <w:p w:rsidR="001B71F4" w:rsidRDefault="001B71F4" w:rsidP="001B71F4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1B71F4">
        <w:rPr>
          <w:rStyle w:val="11"/>
          <w:rFonts w:ascii="Times New Roman" w:hAnsi="Times New Roman"/>
          <w:sz w:val="24"/>
          <w:szCs w:val="24"/>
        </w:rPr>
        <w:t>Данные по годам представлены в таблице:</w:t>
      </w:r>
    </w:p>
    <w:p w:rsidR="001B71F4" w:rsidRPr="001B71F4" w:rsidRDefault="001B71F4" w:rsidP="001B71F4">
      <w:pPr>
        <w:jc w:val="both"/>
        <w:rPr>
          <w:rStyle w:val="11"/>
          <w:rFonts w:ascii="Times New Roman" w:hAnsi="Times New Roman"/>
          <w:b/>
          <w:sz w:val="22"/>
          <w:szCs w:val="24"/>
        </w:rPr>
      </w:pPr>
      <w:r w:rsidRPr="001B71F4">
        <w:rPr>
          <w:rStyle w:val="11"/>
          <w:rFonts w:ascii="Times New Roman" w:hAnsi="Times New Roman"/>
          <w:b/>
          <w:sz w:val="22"/>
          <w:szCs w:val="24"/>
        </w:rPr>
        <w:t>Табл 1. Результаты участия в районном и городском этапах Олимпиады за 2021-2024 гг.</w:t>
      </w:r>
    </w:p>
    <w:tbl>
      <w:tblPr>
        <w:tblStyle w:val="a5"/>
        <w:tblW w:w="5824" w:type="pct"/>
        <w:tblInd w:w="-1026" w:type="dxa"/>
        <w:tblLook w:val="04A0"/>
      </w:tblPr>
      <w:tblGrid>
        <w:gridCol w:w="768"/>
        <w:gridCol w:w="1141"/>
        <w:gridCol w:w="1212"/>
        <w:gridCol w:w="1107"/>
        <w:gridCol w:w="1141"/>
        <w:gridCol w:w="1212"/>
        <w:gridCol w:w="1107"/>
        <w:gridCol w:w="1141"/>
        <w:gridCol w:w="1212"/>
        <w:gridCol w:w="1107"/>
      </w:tblGrid>
      <w:tr w:rsidR="001B71F4" w:rsidRPr="001B71F4" w:rsidTr="001B71F4">
        <w:trPr>
          <w:trHeight w:val="344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pct"/>
            <w:gridSpan w:val="3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552" w:type="pct"/>
            <w:gridSpan w:val="3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552" w:type="pct"/>
            <w:gridSpan w:val="3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2023-2024</w:t>
            </w:r>
          </w:p>
        </w:tc>
      </w:tr>
      <w:tr w:rsidR="001B71F4" w:rsidRPr="001B71F4" w:rsidTr="001B71F4">
        <w:trPr>
          <w:trHeight w:val="908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Победители и призеры ра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544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Приглашены на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</w:t>
            </w:r>
          </w:p>
        </w:tc>
        <w:tc>
          <w:tcPr>
            <w:tcW w:w="497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Призеры и победители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рода</w:t>
            </w:r>
          </w:p>
        </w:tc>
        <w:tc>
          <w:tcPr>
            <w:tcW w:w="512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Победители и призеры ра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544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Приглашены на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</w:t>
            </w:r>
          </w:p>
        </w:tc>
        <w:tc>
          <w:tcPr>
            <w:tcW w:w="497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Призеры и победители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рода</w:t>
            </w:r>
          </w:p>
        </w:tc>
        <w:tc>
          <w:tcPr>
            <w:tcW w:w="512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Победители и призеры ра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544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Приглашены на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</w:t>
            </w:r>
          </w:p>
        </w:tc>
        <w:tc>
          <w:tcPr>
            <w:tcW w:w="497" w:type="pct"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Призеры и победители г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B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рода</w:t>
            </w:r>
          </w:p>
        </w:tc>
      </w:tr>
      <w:tr w:rsidR="001B71F4" w:rsidRPr="001B71F4" w:rsidTr="001B71F4">
        <w:trPr>
          <w:trHeight w:val="344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 класс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н/а</w:t>
            </w:r>
          </w:p>
        </w:tc>
      </w:tr>
      <w:tr w:rsidR="001B71F4" w:rsidRPr="001B71F4" w:rsidTr="001B71F4">
        <w:trPr>
          <w:trHeight w:val="344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 класс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н/а</w:t>
            </w:r>
          </w:p>
        </w:tc>
      </w:tr>
      <w:tr w:rsidR="001B71F4" w:rsidRPr="001B71F4" w:rsidTr="001B71F4">
        <w:trPr>
          <w:trHeight w:val="344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 класс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н/а</w:t>
            </w:r>
          </w:p>
        </w:tc>
      </w:tr>
      <w:tr w:rsidR="001B71F4" w:rsidRPr="001B71F4" w:rsidTr="001B71F4">
        <w:trPr>
          <w:trHeight w:val="344"/>
        </w:trPr>
        <w:tc>
          <w:tcPr>
            <w:tcW w:w="3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 класс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" w:type="pct"/>
            <w:noWrap/>
            <w:hideMark/>
          </w:tcPr>
          <w:p w:rsidR="001B71F4" w:rsidRPr="001B71F4" w:rsidRDefault="001B71F4" w:rsidP="001B7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н/а</w:t>
            </w:r>
          </w:p>
        </w:tc>
      </w:tr>
    </w:tbl>
    <w:p w:rsidR="001B71F4" w:rsidRDefault="001B71F4" w:rsidP="001B71F4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</w:p>
    <w:p w:rsidR="001B71F4" w:rsidRPr="001B71F4" w:rsidRDefault="001B71F4" w:rsidP="001B71F4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</w:p>
    <w:p w:rsidR="00001872" w:rsidRDefault="00001872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</w:p>
    <w:p w:rsidR="004A00EC" w:rsidRDefault="00E05AC8" w:rsidP="004A00EC">
      <w:pPr>
        <w:ind w:hanging="993"/>
        <w:jc w:val="both"/>
        <w:rPr>
          <w:rStyle w:val="11"/>
          <w:rFonts w:ascii="Times New Roman" w:hAnsi="Times New Roman"/>
          <w:sz w:val="24"/>
          <w:szCs w:val="24"/>
        </w:rPr>
      </w:pPr>
      <w:r w:rsidRPr="00E05AC8">
        <w:rPr>
          <w:rStyle w:val="11"/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6968490" cy="515112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6080" w:rsidRDefault="00236080" w:rsidP="004A00EC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870ABC">
        <w:rPr>
          <w:rStyle w:val="11"/>
          <w:rFonts w:ascii="Times New Roman" w:hAnsi="Times New Roman"/>
          <w:sz w:val="24"/>
          <w:szCs w:val="24"/>
        </w:rPr>
        <w:t>Также в среднем и старшем звене мы видим качественные результаты: в 8 классе побед</w:t>
      </w:r>
      <w:r w:rsidRPr="00870ABC">
        <w:rPr>
          <w:rStyle w:val="11"/>
          <w:rFonts w:ascii="Times New Roman" w:hAnsi="Times New Roman"/>
          <w:sz w:val="24"/>
          <w:szCs w:val="24"/>
        </w:rPr>
        <w:t>и</w:t>
      </w:r>
      <w:r w:rsidRPr="00870ABC">
        <w:rPr>
          <w:rStyle w:val="11"/>
          <w:rFonts w:ascii="Times New Roman" w:hAnsi="Times New Roman"/>
          <w:sz w:val="24"/>
          <w:szCs w:val="24"/>
        </w:rPr>
        <w:t>тель городского этапа и призеры, в 9-11 классах все участники Регионального этапа также ст</w:t>
      </w:r>
      <w:r w:rsidRPr="00870ABC">
        <w:rPr>
          <w:rStyle w:val="11"/>
          <w:rFonts w:ascii="Times New Roman" w:hAnsi="Times New Roman"/>
          <w:sz w:val="24"/>
          <w:szCs w:val="24"/>
        </w:rPr>
        <w:t>а</w:t>
      </w:r>
      <w:r w:rsidRPr="00870ABC">
        <w:rPr>
          <w:rStyle w:val="11"/>
          <w:rFonts w:ascii="Times New Roman" w:hAnsi="Times New Roman"/>
          <w:sz w:val="24"/>
          <w:szCs w:val="24"/>
        </w:rPr>
        <w:t>ли и призерами.</w:t>
      </w:r>
    </w:p>
    <w:p w:rsidR="004A00EC" w:rsidRDefault="004A00EC" w:rsidP="004A00EC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  <w:r w:rsidRPr="004A00EC">
        <w:rPr>
          <w:rStyle w:val="11"/>
          <w:rFonts w:ascii="Times New Roman" w:hAnsi="Times New Roman"/>
          <w:b/>
          <w:sz w:val="24"/>
          <w:szCs w:val="24"/>
        </w:rPr>
        <w:t>8-11 классы, участие в городском и региональном этапах</w:t>
      </w:r>
    </w:p>
    <w:p w:rsidR="007E6C3A" w:rsidRDefault="007E6C3A" w:rsidP="007E6C3A">
      <w:pPr>
        <w:jc w:val="both"/>
        <w:rPr>
          <w:rStyle w:val="11"/>
          <w:rFonts w:ascii="Times New Roman" w:hAnsi="Times New Roman"/>
          <w:sz w:val="24"/>
          <w:szCs w:val="24"/>
        </w:rPr>
      </w:pPr>
      <w:r w:rsidRPr="001B71F4">
        <w:rPr>
          <w:rStyle w:val="11"/>
          <w:rFonts w:ascii="Times New Roman" w:hAnsi="Times New Roman"/>
          <w:sz w:val="24"/>
          <w:szCs w:val="24"/>
        </w:rPr>
        <w:t>Данные по годам представлены в таблице:</w:t>
      </w:r>
    </w:p>
    <w:p w:rsidR="007E6C3A" w:rsidRPr="007E6C3A" w:rsidRDefault="007E6C3A" w:rsidP="004A00EC">
      <w:pPr>
        <w:jc w:val="both"/>
        <w:rPr>
          <w:rStyle w:val="11"/>
          <w:rFonts w:ascii="Times New Roman" w:hAnsi="Times New Roman"/>
          <w:b/>
          <w:sz w:val="22"/>
          <w:szCs w:val="24"/>
        </w:rPr>
      </w:pPr>
      <w:r w:rsidRPr="001B71F4">
        <w:rPr>
          <w:rStyle w:val="11"/>
          <w:rFonts w:ascii="Times New Roman" w:hAnsi="Times New Roman"/>
          <w:b/>
          <w:sz w:val="22"/>
          <w:szCs w:val="24"/>
        </w:rPr>
        <w:t xml:space="preserve">Табл </w:t>
      </w:r>
      <w:r>
        <w:rPr>
          <w:rStyle w:val="11"/>
          <w:rFonts w:ascii="Times New Roman" w:hAnsi="Times New Roman"/>
          <w:b/>
          <w:sz w:val="22"/>
          <w:szCs w:val="24"/>
        </w:rPr>
        <w:t>2</w:t>
      </w:r>
      <w:r w:rsidRPr="001B71F4">
        <w:rPr>
          <w:rStyle w:val="11"/>
          <w:rFonts w:ascii="Times New Roman" w:hAnsi="Times New Roman"/>
          <w:b/>
          <w:sz w:val="22"/>
          <w:szCs w:val="24"/>
        </w:rPr>
        <w:t xml:space="preserve">. Результаты участия в городском </w:t>
      </w:r>
      <w:r>
        <w:rPr>
          <w:rStyle w:val="11"/>
          <w:rFonts w:ascii="Times New Roman" w:hAnsi="Times New Roman"/>
          <w:b/>
          <w:sz w:val="22"/>
          <w:szCs w:val="24"/>
        </w:rPr>
        <w:t xml:space="preserve">и региональном </w:t>
      </w:r>
      <w:r w:rsidRPr="001B71F4">
        <w:rPr>
          <w:rStyle w:val="11"/>
          <w:rFonts w:ascii="Times New Roman" w:hAnsi="Times New Roman"/>
          <w:b/>
          <w:sz w:val="22"/>
          <w:szCs w:val="24"/>
        </w:rPr>
        <w:t>этапах Олимпиады за 2021-2024 гг.</w:t>
      </w:r>
    </w:p>
    <w:tbl>
      <w:tblPr>
        <w:tblW w:w="5756" w:type="pct"/>
        <w:tblInd w:w="-885" w:type="dxa"/>
        <w:tblLook w:val="04A0"/>
      </w:tblPr>
      <w:tblGrid>
        <w:gridCol w:w="1104"/>
        <w:gridCol w:w="1485"/>
        <w:gridCol w:w="1820"/>
        <w:gridCol w:w="1485"/>
        <w:gridCol w:w="1820"/>
        <w:gridCol w:w="1485"/>
        <w:gridCol w:w="1818"/>
      </w:tblGrid>
      <w:tr w:rsidR="007E6C3A" w:rsidRPr="007E6C3A" w:rsidTr="007E6C3A">
        <w:trPr>
          <w:trHeight w:val="28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2021-2022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2022-2023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2023-2024</w:t>
            </w:r>
          </w:p>
        </w:tc>
      </w:tr>
      <w:tr w:rsidR="007E6C3A" w:rsidRPr="007E6C3A" w:rsidTr="007E6C3A">
        <w:trPr>
          <w:trHeight w:val="1001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Победители и призеры ра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й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она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Призеры и п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бедители гор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да/региона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Победители и призеры ра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й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она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Призеры и п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бедители гор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да/региона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Победители и призеры ра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й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она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Призеры и п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бедители гор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Pr="007E6C3A">
              <w:rPr>
                <w:rFonts w:ascii="Times New Roman" w:eastAsia="Times New Roman" w:hAnsi="Times New Roman"/>
                <w:szCs w:val="18"/>
                <w:lang w:eastAsia="ru-RU"/>
              </w:rPr>
              <w:t>да/региона</w:t>
            </w:r>
          </w:p>
        </w:tc>
      </w:tr>
      <w:tr w:rsidR="007E6C3A" w:rsidRPr="007E6C3A" w:rsidTr="007E6C3A">
        <w:trPr>
          <w:trHeight w:val="286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8 класс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н/а</w:t>
            </w:r>
          </w:p>
        </w:tc>
      </w:tr>
      <w:tr w:rsidR="007E6C3A" w:rsidRPr="007E6C3A" w:rsidTr="007E6C3A">
        <w:trPr>
          <w:trHeight w:val="286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9 класс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н/а</w:t>
            </w:r>
          </w:p>
        </w:tc>
      </w:tr>
      <w:tr w:rsidR="007E6C3A" w:rsidRPr="007E6C3A" w:rsidTr="007E6C3A">
        <w:trPr>
          <w:trHeight w:val="286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10 класс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н/а</w:t>
            </w:r>
          </w:p>
        </w:tc>
      </w:tr>
      <w:tr w:rsidR="007E6C3A" w:rsidRPr="007E6C3A" w:rsidTr="007E6C3A">
        <w:trPr>
          <w:trHeight w:val="286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11 класс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3A" w:rsidRPr="007E6C3A" w:rsidRDefault="007E6C3A" w:rsidP="007E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E6C3A">
              <w:rPr>
                <w:rFonts w:ascii="Times New Roman" w:eastAsia="Times New Roman" w:hAnsi="Times New Roman"/>
                <w:szCs w:val="20"/>
                <w:lang w:eastAsia="ru-RU"/>
              </w:rPr>
              <w:t>н/а</w:t>
            </w:r>
          </w:p>
        </w:tc>
      </w:tr>
    </w:tbl>
    <w:p w:rsidR="007E6C3A" w:rsidRPr="004A00EC" w:rsidRDefault="007E6C3A" w:rsidP="004A00EC">
      <w:pPr>
        <w:jc w:val="both"/>
        <w:rPr>
          <w:rStyle w:val="11"/>
          <w:rFonts w:ascii="Times New Roman" w:hAnsi="Times New Roman"/>
          <w:b/>
          <w:sz w:val="24"/>
          <w:szCs w:val="24"/>
        </w:rPr>
      </w:pPr>
    </w:p>
    <w:p w:rsidR="00351D28" w:rsidRDefault="007E6C3A" w:rsidP="007E6C3A">
      <w:pPr>
        <w:ind w:hanging="1134"/>
        <w:jc w:val="both"/>
        <w:rPr>
          <w:rStyle w:val="11"/>
          <w:rFonts w:ascii="Times New Roman" w:hAnsi="Times New Roman"/>
          <w:sz w:val="24"/>
          <w:szCs w:val="24"/>
        </w:rPr>
      </w:pPr>
      <w:r w:rsidRPr="007E6C3A">
        <w:rPr>
          <w:rStyle w:val="11"/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6774180" cy="4533900"/>
            <wp:effectExtent l="19050" t="0" r="2667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3C70" w:rsidRDefault="00303C70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__</w:t>
      </w:r>
    </w:p>
    <w:p w:rsidR="00001872" w:rsidRDefault="00BB2768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Данный отчет сформирован на основании</w:t>
      </w:r>
      <w:r w:rsidR="00001872">
        <w:rPr>
          <w:rStyle w:val="11"/>
          <w:rFonts w:ascii="Times New Roman" w:hAnsi="Times New Roman"/>
          <w:sz w:val="24"/>
          <w:szCs w:val="24"/>
        </w:rPr>
        <w:t>:</w:t>
      </w:r>
    </w:p>
    <w:p w:rsidR="00001872" w:rsidRDefault="00001872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="00BB2768">
        <w:rPr>
          <w:rStyle w:val="11"/>
          <w:rFonts w:ascii="Times New Roman" w:hAnsi="Times New Roman"/>
          <w:sz w:val="24"/>
          <w:szCs w:val="24"/>
        </w:rPr>
        <w:t xml:space="preserve"> данных ИМЦ Красногвардейского р</w:t>
      </w:r>
      <w:r>
        <w:rPr>
          <w:rStyle w:val="11"/>
          <w:rFonts w:ascii="Times New Roman" w:hAnsi="Times New Roman"/>
          <w:sz w:val="24"/>
          <w:szCs w:val="24"/>
        </w:rPr>
        <w:t>айона по победителям и призерам (</w:t>
      </w:r>
      <w:hyperlink r:id="rId10" w:anchor="gid=1115446006" w:history="1">
        <w:r w:rsidRPr="00001872">
          <w:rPr>
            <w:rStyle w:val="a4"/>
            <w:rFonts w:ascii="Times New Roman" w:hAnsi="Times New Roman"/>
            <w:sz w:val="24"/>
            <w:szCs w:val="24"/>
          </w:rPr>
          <w:t>ссылка</w:t>
        </w:r>
      </w:hyperlink>
      <w:r>
        <w:rPr>
          <w:rStyle w:val="11"/>
          <w:rFonts w:ascii="Times New Roman" w:hAnsi="Times New Roman"/>
          <w:sz w:val="24"/>
          <w:szCs w:val="24"/>
        </w:rPr>
        <w:t>)</w:t>
      </w:r>
    </w:p>
    <w:p w:rsidR="00001872" w:rsidRDefault="00001872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</w:t>
      </w:r>
      <w:r w:rsidR="00BB2768">
        <w:rPr>
          <w:rStyle w:val="11"/>
          <w:rFonts w:ascii="Times New Roman" w:hAnsi="Times New Roman"/>
          <w:sz w:val="24"/>
          <w:szCs w:val="24"/>
        </w:rPr>
        <w:t>данных Центр</w:t>
      </w:r>
      <w:r>
        <w:rPr>
          <w:rStyle w:val="11"/>
          <w:rFonts w:ascii="Times New Roman" w:hAnsi="Times New Roman"/>
          <w:sz w:val="24"/>
          <w:szCs w:val="24"/>
        </w:rPr>
        <w:t>а олимпиад по спискам</w:t>
      </w:r>
      <w:r w:rsidR="00BB2768">
        <w:rPr>
          <w:rStyle w:val="11"/>
          <w:rFonts w:ascii="Times New Roman" w:hAnsi="Times New Roman"/>
          <w:sz w:val="24"/>
          <w:szCs w:val="24"/>
        </w:rPr>
        <w:t>прошедших на региональ</w:t>
      </w:r>
      <w:r>
        <w:rPr>
          <w:rStyle w:val="11"/>
          <w:rFonts w:ascii="Times New Roman" w:hAnsi="Times New Roman"/>
          <w:sz w:val="24"/>
          <w:szCs w:val="24"/>
        </w:rPr>
        <w:t>ный этап (</w:t>
      </w:r>
      <w:hyperlink r:id="rId11" w:history="1">
        <w:r w:rsidRPr="00001872">
          <w:rPr>
            <w:rStyle w:val="a4"/>
            <w:rFonts w:ascii="Times New Roman" w:hAnsi="Times New Roman"/>
            <w:sz w:val="24"/>
            <w:szCs w:val="24"/>
          </w:rPr>
          <w:t>ссылка</w:t>
        </w:r>
      </w:hyperlink>
      <w:r>
        <w:rPr>
          <w:rStyle w:val="11"/>
          <w:rFonts w:ascii="Times New Roman" w:hAnsi="Times New Roman"/>
          <w:sz w:val="24"/>
          <w:szCs w:val="24"/>
        </w:rPr>
        <w:t>)</w:t>
      </w:r>
    </w:p>
    <w:p w:rsidR="00001872" w:rsidRPr="002B4781" w:rsidRDefault="00001872" w:rsidP="00001872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>- данных по приглашенным на городской этап олимпиады по экономике по сумме пр</w:t>
      </w:r>
      <w:r>
        <w:rPr>
          <w:rStyle w:val="11"/>
          <w:rFonts w:ascii="Times New Roman" w:hAnsi="Times New Roman"/>
          <w:sz w:val="24"/>
          <w:szCs w:val="24"/>
        </w:rPr>
        <w:t>о</w:t>
      </w:r>
      <w:r>
        <w:rPr>
          <w:rStyle w:val="11"/>
          <w:rFonts w:ascii="Times New Roman" w:hAnsi="Times New Roman"/>
          <w:sz w:val="24"/>
          <w:szCs w:val="24"/>
        </w:rPr>
        <w:t>ходных баллов (</w:t>
      </w:r>
      <w:hyperlink r:id="rId12" w:history="1">
        <w:r w:rsidRPr="00001872">
          <w:rPr>
            <w:rStyle w:val="a4"/>
            <w:rFonts w:ascii="Times New Roman" w:hAnsi="Times New Roman"/>
            <w:sz w:val="24"/>
            <w:szCs w:val="24"/>
          </w:rPr>
          <w:t>ссылка</w:t>
        </w:r>
      </w:hyperlink>
      <w:r>
        <w:rPr>
          <w:rStyle w:val="11"/>
          <w:rFonts w:ascii="Times New Roman" w:hAnsi="Times New Roman"/>
          <w:sz w:val="24"/>
          <w:szCs w:val="24"/>
        </w:rPr>
        <w:t>)</w:t>
      </w:r>
    </w:p>
    <w:p w:rsidR="00001872" w:rsidRDefault="00001872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</w:p>
    <w:p w:rsidR="00001872" w:rsidRDefault="00001872" w:rsidP="002B4781">
      <w:pPr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  <w:szCs w:val="24"/>
        </w:rPr>
        <w:t xml:space="preserve">- данных Высшей Школы Экономики по победителям и призерам городского </w:t>
      </w:r>
      <w:hyperlink r:id="rId13" w:history="1">
        <w:r w:rsidRPr="00001872">
          <w:rPr>
            <w:rStyle w:val="a4"/>
            <w:rFonts w:ascii="Times New Roman" w:hAnsi="Times New Roman"/>
            <w:sz w:val="24"/>
            <w:szCs w:val="24"/>
          </w:rPr>
          <w:t>этапа (ссы</w:t>
        </w:r>
        <w:r w:rsidRPr="00001872">
          <w:rPr>
            <w:rStyle w:val="a4"/>
            <w:rFonts w:ascii="Times New Roman" w:hAnsi="Times New Roman"/>
            <w:sz w:val="24"/>
            <w:szCs w:val="24"/>
          </w:rPr>
          <w:t>л</w:t>
        </w:r>
        <w:r w:rsidRPr="00001872">
          <w:rPr>
            <w:rStyle w:val="a4"/>
            <w:rFonts w:ascii="Times New Roman" w:hAnsi="Times New Roman"/>
            <w:sz w:val="24"/>
            <w:szCs w:val="24"/>
          </w:rPr>
          <w:t>ка</w:t>
        </w:r>
      </w:hyperlink>
      <w:r>
        <w:rPr>
          <w:rStyle w:val="11"/>
          <w:rFonts w:ascii="Times New Roman" w:hAnsi="Times New Roman"/>
          <w:sz w:val="24"/>
          <w:szCs w:val="24"/>
        </w:rPr>
        <w:t>).</w:t>
      </w:r>
    </w:p>
    <w:p w:rsidR="002B4781" w:rsidRPr="002B4781" w:rsidRDefault="002B4781" w:rsidP="002B4781">
      <w:pPr>
        <w:jc w:val="both"/>
        <w:rPr>
          <w:rFonts w:ascii="Times New Roman" w:hAnsi="Times New Roman"/>
          <w:sz w:val="24"/>
          <w:szCs w:val="24"/>
        </w:rPr>
      </w:pPr>
    </w:p>
    <w:sectPr w:rsidR="002B4781" w:rsidRPr="002B4781" w:rsidSect="00527B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24B" w:rsidRDefault="0014724B" w:rsidP="00527BA8">
      <w:pPr>
        <w:spacing w:after="0" w:line="240" w:lineRule="auto"/>
      </w:pPr>
      <w:r>
        <w:separator/>
      </w:r>
    </w:p>
  </w:endnote>
  <w:endnote w:type="continuationSeparator" w:id="1">
    <w:p w:rsidR="0014724B" w:rsidRDefault="0014724B" w:rsidP="005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24B" w:rsidRDefault="0014724B" w:rsidP="00527BA8">
      <w:pPr>
        <w:spacing w:after="0" w:line="240" w:lineRule="auto"/>
      </w:pPr>
      <w:r>
        <w:separator/>
      </w:r>
    </w:p>
  </w:footnote>
  <w:footnote w:type="continuationSeparator" w:id="1">
    <w:p w:rsidR="0014724B" w:rsidRDefault="0014724B" w:rsidP="0052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EC4"/>
    <w:multiLevelType w:val="hybridMultilevel"/>
    <w:tmpl w:val="B830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E303A"/>
    <w:multiLevelType w:val="hybridMultilevel"/>
    <w:tmpl w:val="DE34EA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A2B614A"/>
    <w:multiLevelType w:val="hybridMultilevel"/>
    <w:tmpl w:val="2434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07294"/>
    <w:multiLevelType w:val="hybridMultilevel"/>
    <w:tmpl w:val="B2F046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D55EC9"/>
    <w:multiLevelType w:val="hybridMultilevel"/>
    <w:tmpl w:val="D03C4D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F263E"/>
    <w:multiLevelType w:val="hybridMultilevel"/>
    <w:tmpl w:val="C8C4A18E"/>
    <w:lvl w:ilvl="0" w:tplc="9FCAA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AD0420"/>
    <w:multiLevelType w:val="hybridMultilevel"/>
    <w:tmpl w:val="CA42B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25099"/>
    <w:multiLevelType w:val="multilevel"/>
    <w:tmpl w:val="A964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E12D0"/>
    <w:multiLevelType w:val="hybridMultilevel"/>
    <w:tmpl w:val="F9D0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2A3"/>
    <w:rsid w:val="00001872"/>
    <w:rsid w:val="000126AE"/>
    <w:rsid w:val="00065483"/>
    <w:rsid w:val="000A1A73"/>
    <w:rsid w:val="000A7D98"/>
    <w:rsid w:val="000F2735"/>
    <w:rsid w:val="00123C95"/>
    <w:rsid w:val="0014724B"/>
    <w:rsid w:val="00167DE5"/>
    <w:rsid w:val="00195ABE"/>
    <w:rsid w:val="001A1332"/>
    <w:rsid w:val="001B71F4"/>
    <w:rsid w:val="00222B9F"/>
    <w:rsid w:val="00236080"/>
    <w:rsid w:val="00245B57"/>
    <w:rsid w:val="002B4781"/>
    <w:rsid w:val="00303C70"/>
    <w:rsid w:val="00351D28"/>
    <w:rsid w:val="0037415B"/>
    <w:rsid w:val="00385854"/>
    <w:rsid w:val="003F63A4"/>
    <w:rsid w:val="00443155"/>
    <w:rsid w:val="004462AA"/>
    <w:rsid w:val="004A00EC"/>
    <w:rsid w:val="0052713D"/>
    <w:rsid w:val="00527BA8"/>
    <w:rsid w:val="0054344B"/>
    <w:rsid w:val="00593A15"/>
    <w:rsid w:val="0064587D"/>
    <w:rsid w:val="006511C3"/>
    <w:rsid w:val="00686289"/>
    <w:rsid w:val="006E6FC5"/>
    <w:rsid w:val="00747F45"/>
    <w:rsid w:val="007D7658"/>
    <w:rsid w:val="007E013B"/>
    <w:rsid w:val="007E6C3A"/>
    <w:rsid w:val="007F49DE"/>
    <w:rsid w:val="00870ABC"/>
    <w:rsid w:val="00887E14"/>
    <w:rsid w:val="008A5905"/>
    <w:rsid w:val="008B1553"/>
    <w:rsid w:val="008E6A9C"/>
    <w:rsid w:val="00922BBD"/>
    <w:rsid w:val="009524CC"/>
    <w:rsid w:val="009F02A3"/>
    <w:rsid w:val="00A4491F"/>
    <w:rsid w:val="00A761CD"/>
    <w:rsid w:val="00B0512B"/>
    <w:rsid w:val="00B1248A"/>
    <w:rsid w:val="00B26C02"/>
    <w:rsid w:val="00B54F50"/>
    <w:rsid w:val="00BB2768"/>
    <w:rsid w:val="00BF0590"/>
    <w:rsid w:val="00C53E3F"/>
    <w:rsid w:val="00C57423"/>
    <w:rsid w:val="00D9682D"/>
    <w:rsid w:val="00E05AC8"/>
    <w:rsid w:val="00E157BA"/>
    <w:rsid w:val="00E53F07"/>
    <w:rsid w:val="00ED1A10"/>
    <w:rsid w:val="00EE3945"/>
    <w:rsid w:val="00F67CB1"/>
    <w:rsid w:val="00F9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7B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74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5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6862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682D"/>
    <w:rPr>
      <w:color w:val="0000FF"/>
      <w:u w:val="single"/>
    </w:rPr>
  </w:style>
  <w:style w:type="table" w:styleId="a5">
    <w:name w:val="Table Grid"/>
    <w:basedOn w:val="a1"/>
    <w:uiPriority w:val="59"/>
    <w:rsid w:val="00F91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91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current">
    <w:name w:val="breadcrumb_current"/>
    <w:basedOn w:val="a0"/>
    <w:rsid w:val="00686289"/>
  </w:style>
  <w:style w:type="character" w:customStyle="1" w:styleId="50">
    <w:name w:val="Заголовок 5 Знак"/>
    <w:basedOn w:val="a0"/>
    <w:link w:val="5"/>
    <w:uiPriority w:val="9"/>
    <w:rsid w:val="00686289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45B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7">
    <w:name w:val="No Spacing"/>
    <w:uiPriority w:val="1"/>
    <w:qFormat/>
    <w:rsid w:val="00245B57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45B5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7B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9">
    <w:name w:val="Body Text Indent"/>
    <w:basedOn w:val="a"/>
    <w:link w:val="11"/>
    <w:rsid w:val="00527BA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Arial" w:hAnsi="Arial"/>
      <w:sz w:val="18"/>
      <w:szCs w:val="20"/>
    </w:rPr>
  </w:style>
  <w:style w:type="character" w:customStyle="1" w:styleId="aa">
    <w:name w:val="Основной текст с отступом Знак"/>
    <w:basedOn w:val="a0"/>
    <w:rsid w:val="00527BA8"/>
    <w:rPr>
      <w:sz w:val="22"/>
      <w:szCs w:val="22"/>
      <w:lang w:eastAsia="en-US"/>
    </w:rPr>
  </w:style>
  <w:style w:type="character" w:customStyle="1" w:styleId="11">
    <w:name w:val="Основной текст с отступом Знак1"/>
    <w:link w:val="a9"/>
    <w:locked/>
    <w:rsid w:val="00527BA8"/>
    <w:rPr>
      <w:rFonts w:ascii="Arial" w:eastAsia="Calibri" w:hAnsi="Arial" w:cs="Times New Roman"/>
      <w:sz w:val="1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27BA8"/>
    <w:pPr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7BA8"/>
    <w:rPr>
      <w:rFonts w:ascii="Calibri" w:eastAsia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unhideWhenUsed/>
    <w:rsid w:val="00527BA8"/>
    <w:rPr>
      <w:vertAlign w:val="superscript"/>
    </w:rPr>
  </w:style>
  <w:style w:type="paragraph" w:customStyle="1" w:styleId="p19">
    <w:name w:val="p19"/>
    <w:basedOn w:val="a"/>
    <w:rsid w:val="00527BA8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a"/>
    <w:rsid w:val="00527BA8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c10">
    <w:name w:val="c10"/>
    <w:basedOn w:val="a0"/>
    <w:rsid w:val="00527BA8"/>
  </w:style>
  <w:style w:type="character" w:customStyle="1" w:styleId="c1">
    <w:name w:val="c1"/>
    <w:basedOn w:val="a0"/>
    <w:rsid w:val="00527BA8"/>
  </w:style>
  <w:style w:type="character" w:customStyle="1" w:styleId="c0">
    <w:name w:val="c0"/>
    <w:basedOn w:val="a0"/>
    <w:rsid w:val="00527BA8"/>
  </w:style>
  <w:style w:type="character" w:customStyle="1" w:styleId="20">
    <w:name w:val="Заголовок 2 Знак"/>
    <w:basedOn w:val="a0"/>
    <w:link w:val="2"/>
    <w:uiPriority w:val="9"/>
    <w:rsid w:val="00C5742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C574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57423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1D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spb.hse.ru/olymp/g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b.hse.ru/olymp/g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RorHvVbB3tdbq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3q2Efe2qgeJdnS6KQ-Y61bRx1Oe0nv6I/edit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&#1069;&#1082;&#1086;&#1085;&#1086;&#1084;&#1080;&#1082;&#1072;_&#1087;&#1088;&#1077;&#1076;&#1074;&#1072;&#1088;&#1080;&#1090;&#1077;&#1083;&#1100;&#1085;&#1086;_&#1085;&#1072;%20&#1089;&#1072;&#1081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&#1069;&#1082;&#1086;&#1085;&#1086;&#1084;&#1080;&#1082;&#1072;_&#1087;&#1088;&#1077;&#1076;&#1074;&#1072;&#1088;&#1080;&#1090;&#1077;&#1083;&#1100;&#1085;&#1086;_&#1085;&#1072;%20&#1089;&#1072;&#108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5-8 классы, районный и городской этапы</a:t>
            </a:r>
          </a:p>
        </c:rich>
      </c:tx>
      <c:layout>
        <c:manualLayout>
          <c:xMode val="edge"/>
          <c:yMode val="edge"/>
          <c:x val="7.6271903956237298E-3"/>
          <c:y val="8.5798780562012819E-5"/>
        </c:manualLayout>
      </c:layout>
      <c:overlay val="1"/>
      <c:spPr>
        <a:solidFill>
          <a:schemeClr val="bg1"/>
        </a:solidFill>
      </c:spPr>
    </c:title>
    <c:plotArea>
      <c:layout>
        <c:manualLayout>
          <c:layoutTarget val="inner"/>
          <c:xMode val="edge"/>
          <c:yMode val="edge"/>
          <c:x val="5.5432525554316672E-2"/>
          <c:y val="2.7373076146546778E-2"/>
          <c:w val="0.82682647173203949"/>
          <c:h val="0.541372750003882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Лист1!$B$16</c:f>
              <c:strCache>
                <c:ptCount val="1"/>
                <c:pt idx="0">
                  <c:v>2021-2022</c:v>
                </c:pt>
              </c:strCache>
            </c:strRef>
          </c:tx>
          <c:dLbls>
            <c:showVal val="1"/>
          </c:dLbls>
          <c:cat>
            <c:multiLvlStrRef>
              <c:f>Лист1!$C$14:$K$15</c:f>
              <c:multiLvlStrCache>
                <c:ptCount val="9"/>
                <c:lvl>
                  <c:pt idx="0">
                    <c:v>Победители и призеры района</c:v>
                  </c:pt>
                  <c:pt idx="1">
                    <c:v>Приглашены на город</c:v>
                  </c:pt>
                  <c:pt idx="2">
                    <c:v>Победители и призеры района</c:v>
                  </c:pt>
                  <c:pt idx="3">
                    <c:v>Приглашены на город</c:v>
                  </c:pt>
                  <c:pt idx="4">
                    <c:v>Призеры и победители города</c:v>
                  </c:pt>
                  <c:pt idx="5">
                    <c:v>Победители и призеры района</c:v>
                  </c:pt>
                  <c:pt idx="6">
                    <c:v>Призеры и победители города</c:v>
                  </c:pt>
                  <c:pt idx="7">
                    <c:v>Победители и призеры района</c:v>
                  </c:pt>
                  <c:pt idx="8">
                    <c:v>Призеры и победители города</c:v>
                  </c:pt>
                </c:lvl>
                <c:lvl>
                  <c:pt idx="0">
                    <c:v>5 класс</c:v>
                  </c:pt>
                  <c:pt idx="2">
                    <c:v>6 класс</c:v>
                  </c:pt>
                  <c:pt idx="4">
                    <c:v>7 класс</c:v>
                  </c:pt>
                  <c:pt idx="6">
                    <c:v>8 класс</c:v>
                  </c:pt>
                </c:lvl>
              </c:multiLvlStrCache>
            </c:multiLvlStrRef>
          </c:cat>
          <c:val>
            <c:numRef>
              <c:f>Лист1!$C$16:$K$16</c:f>
              <c:numCache>
                <c:formatCode>General</c:formatCode>
                <c:ptCount val="9"/>
                <c:pt idx="0">
                  <c:v>12</c:v>
                </c:pt>
                <c:pt idx="1">
                  <c:v>2</c:v>
                </c:pt>
                <c:pt idx="2">
                  <c:v>10</c:v>
                </c:pt>
                <c:pt idx="3">
                  <c:v>12</c:v>
                </c:pt>
                <c:pt idx="4">
                  <c:v>11</c:v>
                </c:pt>
                <c:pt idx="5">
                  <c:v>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Лист1!$B$17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FF5050"/>
            </a:solidFill>
          </c:spPr>
          <c:dLbls>
            <c:showVal val="1"/>
          </c:dLbls>
          <c:cat>
            <c:multiLvlStrRef>
              <c:f>Лист1!$C$14:$K$15</c:f>
              <c:multiLvlStrCache>
                <c:ptCount val="9"/>
                <c:lvl>
                  <c:pt idx="0">
                    <c:v>Победители и призеры района</c:v>
                  </c:pt>
                  <c:pt idx="1">
                    <c:v>Приглашены на город</c:v>
                  </c:pt>
                  <c:pt idx="2">
                    <c:v>Победители и призеры района</c:v>
                  </c:pt>
                  <c:pt idx="3">
                    <c:v>Приглашены на город</c:v>
                  </c:pt>
                  <c:pt idx="4">
                    <c:v>Призеры и победители города</c:v>
                  </c:pt>
                  <c:pt idx="5">
                    <c:v>Победители и призеры района</c:v>
                  </c:pt>
                  <c:pt idx="6">
                    <c:v>Призеры и победители города</c:v>
                  </c:pt>
                  <c:pt idx="7">
                    <c:v>Победители и призеры района</c:v>
                  </c:pt>
                  <c:pt idx="8">
                    <c:v>Призеры и победители города</c:v>
                  </c:pt>
                </c:lvl>
                <c:lvl>
                  <c:pt idx="0">
                    <c:v>5 класс</c:v>
                  </c:pt>
                  <c:pt idx="2">
                    <c:v>6 класс</c:v>
                  </c:pt>
                  <c:pt idx="4">
                    <c:v>7 класс</c:v>
                  </c:pt>
                  <c:pt idx="6">
                    <c:v>8 класс</c:v>
                  </c:pt>
                </c:lvl>
              </c:multiLvlStrCache>
            </c:multiLvlStrRef>
          </c:cat>
          <c:val>
            <c:numRef>
              <c:f>Лист1!$C$17:$K$17</c:f>
              <c:numCache>
                <c:formatCode>General</c:formatCode>
                <c:ptCount val="9"/>
                <c:pt idx="0">
                  <c:v>2</c:v>
                </c:pt>
                <c:pt idx="2">
                  <c:v>14</c:v>
                </c:pt>
                <c:pt idx="3">
                  <c:v>2</c:v>
                </c:pt>
                <c:pt idx="4">
                  <c:v>26</c:v>
                </c:pt>
                <c:pt idx="5">
                  <c:v>12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Лист1!$B$18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multiLvlStrRef>
              <c:f>Лист1!$C$14:$K$15</c:f>
              <c:multiLvlStrCache>
                <c:ptCount val="9"/>
                <c:lvl>
                  <c:pt idx="0">
                    <c:v>Победители и призеры района</c:v>
                  </c:pt>
                  <c:pt idx="1">
                    <c:v>Приглашены на город</c:v>
                  </c:pt>
                  <c:pt idx="2">
                    <c:v>Победители и призеры района</c:v>
                  </c:pt>
                  <c:pt idx="3">
                    <c:v>Приглашены на город</c:v>
                  </c:pt>
                  <c:pt idx="4">
                    <c:v>Призеры и победители города</c:v>
                  </c:pt>
                  <c:pt idx="5">
                    <c:v>Победители и призеры района</c:v>
                  </c:pt>
                  <c:pt idx="6">
                    <c:v>Призеры и победители города</c:v>
                  </c:pt>
                  <c:pt idx="7">
                    <c:v>Победители и призеры района</c:v>
                  </c:pt>
                  <c:pt idx="8">
                    <c:v>Призеры и победители города</c:v>
                  </c:pt>
                </c:lvl>
                <c:lvl>
                  <c:pt idx="0">
                    <c:v>5 класс</c:v>
                  </c:pt>
                  <c:pt idx="2">
                    <c:v>6 класс</c:v>
                  </c:pt>
                  <c:pt idx="4">
                    <c:v>7 класс</c:v>
                  </c:pt>
                  <c:pt idx="6">
                    <c:v>8 класс</c:v>
                  </c:pt>
                </c:lvl>
              </c:multiLvlStrCache>
            </c:multiLvlStrRef>
          </c:cat>
          <c:val>
            <c:numRef>
              <c:f>Лист1!$C$18:$K$18</c:f>
              <c:numCache>
                <c:formatCode>General</c:formatCode>
                <c:ptCount val="9"/>
                <c:pt idx="0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10</c:v>
                </c:pt>
                <c:pt idx="5">
                  <c:v>2</c:v>
                </c:pt>
                <c:pt idx="6">
                  <c:v>14</c:v>
                </c:pt>
                <c:pt idx="7">
                  <c:v>11</c:v>
                </c:pt>
              </c:numCache>
            </c:numRef>
          </c:val>
        </c:ser>
        <c:axId val="46847872"/>
        <c:axId val="46849408"/>
      </c:barChart>
      <c:catAx>
        <c:axId val="46847872"/>
        <c:scaling>
          <c:orientation val="minMax"/>
        </c:scaling>
        <c:axPos val="b"/>
        <c:tickLblPos val="nextTo"/>
        <c:crossAx val="46849408"/>
        <c:crosses val="autoZero"/>
        <c:auto val="1"/>
        <c:lblAlgn val="ctr"/>
        <c:lblOffset val="100"/>
      </c:catAx>
      <c:valAx>
        <c:axId val="46849408"/>
        <c:scaling>
          <c:orientation val="minMax"/>
        </c:scaling>
        <c:axPos val="l"/>
        <c:majorGridlines/>
        <c:numFmt formatCode="General" sourceLinked="1"/>
        <c:tickLblPos val="nextTo"/>
        <c:crossAx val="46847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8-11 классы, городской и региональный этап</a:t>
            </a:r>
          </a:p>
        </c:rich>
      </c:tx>
      <c:overlay val="1"/>
      <c:spPr>
        <a:solidFill>
          <a:schemeClr val="bg1"/>
        </a:solidFill>
        <a:ln>
          <a:solidFill>
            <a:schemeClr val="tx1"/>
          </a:solidFill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Лист1!$B$36</c:f>
              <c:strCache>
                <c:ptCount val="1"/>
                <c:pt idx="0">
                  <c:v>2021-2022</c:v>
                </c:pt>
              </c:strCache>
            </c:strRef>
          </c:tx>
          <c:dLbls>
            <c:showVal val="1"/>
          </c:dLbls>
          <c:cat>
            <c:multiLvlStrRef>
              <c:f>Лист1!$C$34:$J$35</c:f>
              <c:multiLvlStrCache>
                <c:ptCount val="8"/>
                <c:lvl>
                  <c:pt idx="0">
                    <c:v>Победители и призеры района</c:v>
                  </c:pt>
                  <c:pt idx="1">
                    <c:v>Призеры и победители города/региона</c:v>
                  </c:pt>
                  <c:pt idx="2">
                    <c:v>Победители и призеры района</c:v>
                  </c:pt>
                  <c:pt idx="3">
                    <c:v>Призеры и победители города/региона</c:v>
                  </c:pt>
                  <c:pt idx="4">
                    <c:v>Призеры и победители города</c:v>
                  </c:pt>
                  <c:pt idx="5">
                    <c:v>Призеры и победители города/региона</c:v>
                  </c:pt>
                  <c:pt idx="6">
                    <c:v>Призеры и победители города</c:v>
                  </c:pt>
                  <c:pt idx="7">
                    <c:v>Призеры и победители города/региона</c:v>
                  </c:pt>
                </c:lvl>
                <c:lvl>
                  <c:pt idx="0">
                    <c:v>8 класс</c:v>
                  </c:pt>
                  <c:pt idx="2">
                    <c:v>9 класс</c:v>
                  </c:pt>
                  <c:pt idx="4">
                    <c:v>10 класс</c:v>
                  </c:pt>
                  <c:pt idx="6">
                    <c:v>11 класс</c:v>
                  </c:pt>
                </c:lvl>
              </c:multiLvlStrCache>
            </c:multiLvlStrRef>
          </c:cat>
          <c:val>
            <c:numRef>
              <c:f>Лист1!$C$36:$J$36</c:f>
              <c:numCache>
                <c:formatCode>General</c:formatCode>
                <c:ptCount val="8"/>
                <c:pt idx="0">
                  <c:v>2</c:v>
                </c:pt>
                <c:pt idx="2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FF5050"/>
            </a:solidFill>
          </c:spPr>
          <c:dLbls>
            <c:showVal val="1"/>
          </c:dLbls>
          <c:cat>
            <c:multiLvlStrRef>
              <c:f>Лист1!$C$34:$J$35</c:f>
              <c:multiLvlStrCache>
                <c:ptCount val="8"/>
                <c:lvl>
                  <c:pt idx="0">
                    <c:v>Победители и призеры района</c:v>
                  </c:pt>
                  <c:pt idx="1">
                    <c:v>Призеры и победители города/региона</c:v>
                  </c:pt>
                  <c:pt idx="2">
                    <c:v>Победители и призеры района</c:v>
                  </c:pt>
                  <c:pt idx="3">
                    <c:v>Призеры и победители города/региона</c:v>
                  </c:pt>
                  <c:pt idx="4">
                    <c:v>Призеры и победители города</c:v>
                  </c:pt>
                  <c:pt idx="5">
                    <c:v>Призеры и победители города/региона</c:v>
                  </c:pt>
                  <c:pt idx="6">
                    <c:v>Призеры и победители города</c:v>
                  </c:pt>
                  <c:pt idx="7">
                    <c:v>Призеры и победители города/региона</c:v>
                  </c:pt>
                </c:lvl>
                <c:lvl>
                  <c:pt idx="0">
                    <c:v>8 класс</c:v>
                  </c:pt>
                  <c:pt idx="2">
                    <c:v>9 класс</c:v>
                  </c:pt>
                  <c:pt idx="4">
                    <c:v>10 класс</c:v>
                  </c:pt>
                  <c:pt idx="6">
                    <c:v>11 класс</c:v>
                  </c:pt>
                </c:lvl>
              </c:multiLvlStrCache>
            </c:multiLvlStrRef>
          </c:cat>
          <c:val>
            <c:numRef>
              <c:f>Лист1!$C$37:$J$37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Лист1!$B$38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multiLvlStrRef>
              <c:f>Лист1!$C$34:$J$35</c:f>
              <c:multiLvlStrCache>
                <c:ptCount val="8"/>
                <c:lvl>
                  <c:pt idx="0">
                    <c:v>Победители и призеры района</c:v>
                  </c:pt>
                  <c:pt idx="1">
                    <c:v>Призеры и победители города/региона</c:v>
                  </c:pt>
                  <c:pt idx="2">
                    <c:v>Победители и призеры района</c:v>
                  </c:pt>
                  <c:pt idx="3">
                    <c:v>Призеры и победители города/региона</c:v>
                  </c:pt>
                  <c:pt idx="4">
                    <c:v>Призеры и победители города</c:v>
                  </c:pt>
                  <c:pt idx="5">
                    <c:v>Призеры и победители города/региона</c:v>
                  </c:pt>
                  <c:pt idx="6">
                    <c:v>Призеры и победители города</c:v>
                  </c:pt>
                  <c:pt idx="7">
                    <c:v>Призеры и победители города/региона</c:v>
                  </c:pt>
                </c:lvl>
                <c:lvl>
                  <c:pt idx="0">
                    <c:v>8 класс</c:v>
                  </c:pt>
                  <c:pt idx="2">
                    <c:v>9 класс</c:v>
                  </c:pt>
                  <c:pt idx="4">
                    <c:v>10 класс</c:v>
                  </c:pt>
                  <c:pt idx="6">
                    <c:v>11 класс</c:v>
                  </c:pt>
                </c:lvl>
              </c:multiLvlStrCache>
            </c:multiLvlStrRef>
          </c:cat>
          <c:val>
            <c:numRef>
              <c:f>Лист1!$C$38:$J$38</c:f>
              <c:numCache>
                <c:formatCode>General</c:formatCode>
                <c:ptCount val="8"/>
                <c:pt idx="0">
                  <c:v>14</c:v>
                </c:pt>
                <c:pt idx="2">
                  <c:v>11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</c:ser>
        <c:axId val="46876544"/>
        <c:axId val="46878080"/>
      </c:barChart>
      <c:catAx>
        <c:axId val="46876544"/>
        <c:scaling>
          <c:orientation val="minMax"/>
        </c:scaling>
        <c:axPos val="b"/>
        <c:tickLblPos val="nextTo"/>
        <c:crossAx val="46878080"/>
        <c:crosses val="autoZero"/>
        <c:auto val="1"/>
        <c:lblAlgn val="ctr"/>
        <c:lblOffset val="100"/>
      </c:catAx>
      <c:valAx>
        <c:axId val="46878080"/>
        <c:scaling>
          <c:orientation val="minMax"/>
        </c:scaling>
        <c:axPos val="l"/>
        <c:majorGridlines/>
        <c:numFmt formatCode="General" sourceLinked="1"/>
        <c:tickLblPos val="nextTo"/>
        <c:crossAx val="46876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A9AA-79E7-42C7-84F0-F5E947F3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</dc:creator>
  <cp:lastModifiedBy>Lenovo</cp:lastModifiedBy>
  <cp:revision>3</cp:revision>
  <dcterms:created xsi:type="dcterms:W3CDTF">2023-12-16T11:13:00Z</dcterms:created>
  <dcterms:modified xsi:type="dcterms:W3CDTF">2023-12-16T11:14:00Z</dcterms:modified>
</cp:coreProperties>
</file>